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CE54C" w14:textId="77777777" w:rsidR="00657C8C" w:rsidRPr="00F73A3C" w:rsidRDefault="00657C8C" w:rsidP="00657C8C">
      <w:pPr>
        <w:rPr>
          <w:b/>
          <w:sz w:val="28"/>
          <w:szCs w:val="28"/>
        </w:rPr>
      </w:pPr>
      <w:r w:rsidRPr="00F73A3C">
        <w:rPr>
          <w:b/>
          <w:sz w:val="28"/>
          <w:szCs w:val="28"/>
        </w:rPr>
        <w:t>Gutes noch besser machen: Wolf präsentiert neue Comfort Wohnraumlüftung mit Wärmerückgewinnung CWL-2</w:t>
      </w:r>
    </w:p>
    <w:p w14:paraId="568566BB" w14:textId="77777777" w:rsidR="00657C8C" w:rsidRPr="00F73A3C" w:rsidRDefault="00657C8C" w:rsidP="00657C8C"/>
    <w:p w14:paraId="17DD1895" w14:textId="5C5F42BB" w:rsidR="00657C8C" w:rsidRPr="00F73A3C" w:rsidRDefault="00657C8C" w:rsidP="00657C8C">
      <w:r w:rsidRPr="00F73A3C">
        <w:t>Die Comfort Wohnraumlüftung (CWL) mit Wärmerückgewinnung ist der Klassiker unter den zentralen Wohnraumlüftungen von Wolf. Der Spezialist für gesundes Raumklima legt jetzt seine Erfolgsserie neu auf: Die CWL-2 ist eine komplette Neuentwicklung, mit der Wolf</w:t>
      </w:r>
      <w:r>
        <w:t xml:space="preserve"> </w:t>
      </w:r>
      <w:r w:rsidRPr="00F73A3C">
        <w:t>in Punkto Leistung, Komfort, Installation und Wartung neue Maßstäbe setzt. Erhältlich ist die CWL-2 zunächst in zwei Baugrößen mit Luftleistungen von 325m³/h und 400 m</w:t>
      </w:r>
      <w:r w:rsidRPr="00F73A3C">
        <w:rPr>
          <w:vertAlign w:val="superscript"/>
        </w:rPr>
        <w:t>3</w:t>
      </w:r>
      <w:r w:rsidRPr="00F73A3C">
        <w:t xml:space="preserve">/h und einem Wärmebereitstellungsgrad bis zu 99 Prozent </w:t>
      </w:r>
    </w:p>
    <w:p w14:paraId="1804BE1C" w14:textId="77777777" w:rsidR="00657C8C" w:rsidRPr="00F73A3C" w:rsidRDefault="00657C8C" w:rsidP="00657C8C"/>
    <w:p w14:paraId="08AE7B05" w14:textId="77777777" w:rsidR="00657C8C" w:rsidRPr="00657C8C" w:rsidRDefault="00657C8C" w:rsidP="00657C8C">
      <w:pPr>
        <w:rPr>
          <w:b/>
        </w:rPr>
      </w:pPr>
      <w:r w:rsidRPr="00657C8C">
        <w:rPr>
          <w:b/>
        </w:rPr>
        <w:t xml:space="preserve">Praxisnahe Technik </w:t>
      </w:r>
    </w:p>
    <w:p w14:paraId="08FDF192" w14:textId="28B2157B" w:rsidR="00657C8C" w:rsidRPr="00F73A3C" w:rsidRDefault="00657C8C" w:rsidP="00657C8C">
      <w:pPr>
        <w:rPr>
          <w:color w:val="000000" w:themeColor="text1"/>
        </w:rPr>
      </w:pPr>
      <w:r w:rsidRPr="00F73A3C">
        <w:t xml:space="preserve">Ein auf Aerodynamik optimiertes Innenleben sowie innovativste Komponenten sorgen für einen extrem leisen </w:t>
      </w:r>
      <w:r w:rsidRPr="00F73A3C">
        <w:rPr>
          <w:color w:val="000000" w:themeColor="text1"/>
        </w:rPr>
        <w:t xml:space="preserve">Lüftungsbetrieb und das auch bei hohen Drehzahlen. Wolf Lüftungsgeräte sind ideal kombinierbar mit den neuen strömungs- und wartungsoptimierten Designventilen der </w:t>
      </w:r>
      <w:proofErr w:type="spellStart"/>
      <w:r w:rsidRPr="00F73A3C">
        <w:rPr>
          <w:color w:val="000000" w:themeColor="text1"/>
        </w:rPr>
        <w:t>UniAir</w:t>
      </w:r>
      <w:proofErr w:type="spellEnd"/>
      <w:r w:rsidRPr="00F73A3C">
        <w:rPr>
          <w:color w:val="000000" w:themeColor="text1"/>
        </w:rPr>
        <w:t xml:space="preserve"> Serie: Attraktives Design trifft hier auf extrem leisen Luftaustritt.</w:t>
      </w:r>
    </w:p>
    <w:p w14:paraId="112926C3" w14:textId="77777777" w:rsidR="00657C8C" w:rsidRPr="00F73A3C" w:rsidRDefault="00657C8C" w:rsidP="00657C8C"/>
    <w:p w14:paraId="04D3F173" w14:textId="08CED0C2" w:rsidR="00657C8C" w:rsidRPr="00F73A3C" w:rsidRDefault="00657C8C" w:rsidP="0076640A">
      <w:pPr>
        <w:outlineLvl w:val="0"/>
      </w:pPr>
      <w:r w:rsidRPr="00F73A3C">
        <w:t xml:space="preserve">Die neue „Constant-Flow“ Regelung mit echter Volumenstrommessung ermöglicht mittels Flügelradanemometer konstante Luftmengen und sorgt so jederzeit und in jeder Situation für die richtige Menge Frischluft. In Kombination mit intelligenten Systemmodulen für Heizung und Kühlung z.B. mit der neuen Monoblock Wärmepumpe CHA wird so für mehr Komfort und ein gesundes Raumklima gesorgt </w:t>
      </w:r>
    </w:p>
    <w:p w14:paraId="51E28B2A" w14:textId="77777777" w:rsidR="00657C8C" w:rsidRPr="00F73A3C" w:rsidRDefault="00657C8C" w:rsidP="00657C8C">
      <w:pPr>
        <w:rPr>
          <w:color w:val="000000" w:themeColor="text1"/>
        </w:rPr>
      </w:pPr>
    </w:p>
    <w:p w14:paraId="1806B987" w14:textId="77777777" w:rsidR="00657C8C" w:rsidRDefault="00657C8C" w:rsidP="00657C8C">
      <w:pPr>
        <w:outlineLvl w:val="0"/>
        <w:rPr>
          <w:b/>
          <w:color w:val="000000" w:themeColor="text1"/>
        </w:rPr>
      </w:pPr>
      <w:r w:rsidRPr="00657C8C">
        <w:rPr>
          <w:b/>
          <w:color w:val="000000" w:themeColor="text1"/>
        </w:rPr>
        <w:t>Die CWL-2 denkt mit</w:t>
      </w:r>
    </w:p>
    <w:p w14:paraId="7B01A18C" w14:textId="37B14FAD" w:rsidR="00657C8C" w:rsidRPr="00F73A3C" w:rsidRDefault="00657C8C" w:rsidP="00657C8C">
      <w:pPr>
        <w:outlineLvl w:val="0"/>
      </w:pPr>
      <w:r w:rsidRPr="00F73A3C">
        <w:rPr>
          <w:color w:val="000000" w:themeColor="text1"/>
        </w:rPr>
        <w:t xml:space="preserve">Bereits bekannte </w:t>
      </w:r>
      <w:r w:rsidRPr="00F73A3C">
        <w:t xml:space="preserve">und geschätzte Funktionsmerkmale der CWL-Baureihe, wie ein vollautomatischer Bypass und ein Frostschutz mit im Gerät integrierten Vorheizregister, sind auch in der CWL-2 serienmäßig enthalten. </w:t>
      </w:r>
    </w:p>
    <w:p w14:paraId="089F6928" w14:textId="77777777" w:rsidR="00657C8C" w:rsidRPr="00F73A3C" w:rsidRDefault="00657C8C" w:rsidP="00657C8C">
      <w:pPr>
        <w:outlineLvl w:val="0"/>
      </w:pPr>
    </w:p>
    <w:p w14:paraId="3BF4BB90" w14:textId="775C39FF" w:rsidR="00657C8C" w:rsidRPr="00F73A3C" w:rsidRDefault="00657C8C" w:rsidP="0076640A">
      <w:pPr>
        <w:outlineLvl w:val="0"/>
      </w:pPr>
      <w:r w:rsidRPr="00F73A3C">
        <w:rPr>
          <w:color w:val="000000" w:themeColor="text1"/>
        </w:rPr>
        <w:t xml:space="preserve">Keine Bedenken vor zu trockener Luft: Auch eine Geräteversion mit Enthalpie-Wärmetauscher ist erhältlich. </w:t>
      </w:r>
      <w:proofErr w:type="spellStart"/>
      <w:r w:rsidRPr="00F73A3C">
        <w:t>Wolf-typisch</w:t>
      </w:r>
      <w:proofErr w:type="spellEnd"/>
      <w:r w:rsidRPr="00F73A3C">
        <w:t xml:space="preserve"> ist die schnelle und einfache </w:t>
      </w:r>
      <w:r w:rsidRPr="00F73A3C">
        <w:lastRenderedPageBreak/>
        <w:t xml:space="preserve">Installation der CWL-2. Für mehr Komfort bei der Bedienung und Wartung bieten die Geräte zudem verschiedene Features, wie beispielsweise ein </w:t>
      </w:r>
      <w:r>
        <w:t>Installationsassistent</w:t>
      </w:r>
      <w:r w:rsidRPr="00F73A3C">
        <w:t>.</w:t>
      </w:r>
    </w:p>
    <w:p w14:paraId="36CC5955" w14:textId="77777777" w:rsidR="00657C8C" w:rsidRPr="00F73A3C" w:rsidRDefault="00657C8C" w:rsidP="00657C8C"/>
    <w:p w14:paraId="198052F9" w14:textId="46D6A65D" w:rsidR="00657C8C" w:rsidRDefault="00657C8C" w:rsidP="00657C8C">
      <w:r w:rsidRPr="00F73A3C">
        <w:t>Anschlussmöglichkeiten für das Wolf Bedienmodul BM-2 und für verschiedene Sensoren für bedarfsgerechtes Lüften, wie z.B.  CO</w:t>
      </w:r>
      <w:r w:rsidRPr="00F73A3C">
        <w:rPr>
          <w:vertAlign w:val="subscript"/>
        </w:rPr>
        <w:t>2</w:t>
      </w:r>
      <w:r w:rsidRPr="00F73A3C">
        <w:t xml:space="preserve">, Feuchte oder Raumluftqualität, sind ebenfalls vorhanden. </w:t>
      </w:r>
      <w:r w:rsidR="0076640A">
        <w:t>D</w:t>
      </w:r>
      <w:r w:rsidRPr="00F73A3C">
        <w:t xml:space="preserve">ie </w:t>
      </w:r>
      <w:proofErr w:type="spellStart"/>
      <w:r w:rsidRPr="00F73A3C">
        <w:t>Filterwechselanzeige</w:t>
      </w:r>
      <w:proofErr w:type="spellEnd"/>
      <w:r w:rsidRPr="00F73A3C">
        <w:t xml:space="preserve"> erfolgt direkt am Gerät, am BM-2 oder am 4-Stufen-Schalter. Die Filterklasse ISO </w:t>
      </w:r>
      <w:proofErr w:type="spellStart"/>
      <w:r w:rsidRPr="00F73A3C">
        <w:t>Coarse</w:t>
      </w:r>
      <w:proofErr w:type="spellEnd"/>
      <w:r w:rsidRPr="00F73A3C">
        <w:t xml:space="preserve"> 60% (G4) ist standartmäßig im Gerät verbaut, ePM1 50% (F7) ist optional als Zubehör verfügbar. </w:t>
      </w:r>
    </w:p>
    <w:p w14:paraId="24862272" w14:textId="77777777" w:rsidR="005036E5" w:rsidRDefault="005036E5" w:rsidP="00657C8C"/>
    <w:p w14:paraId="48E4304D" w14:textId="1CA87A57" w:rsidR="005036E5" w:rsidRPr="00C936A1" w:rsidRDefault="005036E5" w:rsidP="00657C8C">
      <w:r w:rsidRPr="00C936A1">
        <w:t>Weitere Infos auch unter</w:t>
      </w:r>
    </w:p>
    <w:p w14:paraId="066A0C2A" w14:textId="4D0717C6" w:rsidR="005036E5" w:rsidRPr="00C936A1" w:rsidRDefault="0076640A" w:rsidP="005036E5">
      <w:pPr>
        <w:jc w:val="both"/>
        <w:rPr>
          <w:color w:val="0000E9"/>
          <w:u w:val="single" w:color="0000E9"/>
        </w:rPr>
      </w:pPr>
      <w:hyperlink r:id="rId8" w:history="1">
        <w:r w:rsidR="00E02798" w:rsidRPr="00C936A1">
          <w:rPr>
            <w:rStyle w:val="Hyperlink"/>
            <w:u w:color="0000E9"/>
          </w:rPr>
          <w:t>www.wolf.eu/cwl-2</w:t>
        </w:r>
      </w:hyperlink>
    </w:p>
    <w:p w14:paraId="4D8FE11D" w14:textId="77777777" w:rsidR="0076640A" w:rsidRPr="00CC6D81" w:rsidRDefault="0076640A" w:rsidP="00E02798">
      <w:pPr>
        <w:rPr>
          <w:bCs w:val="0"/>
          <w:color w:val="000000"/>
        </w:rPr>
      </w:pPr>
    </w:p>
    <w:p w14:paraId="23BC05EE" w14:textId="77777777" w:rsidR="0076640A" w:rsidRDefault="0076640A" w:rsidP="00E02798">
      <w:pPr>
        <w:rPr>
          <w:color w:val="000000" w:themeColor="text1"/>
          <w:sz w:val="18"/>
          <w:szCs w:val="18"/>
        </w:rPr>
      </w:pPr>
    </w:p>
    <w:p w14:paraId="1A778DF0" w14:textId="77061463" w:rsidR="00E02798" w:rsidRPr="00B326CA" w:rsidRDefault="00E02798" w:rsidP="00E02798">
      <w:pPr>
        <w:rPr>
          <w:bCs w:val="0"/>
          <w:color w:val="000000" w:themeColor="text1"/>
          <w:sz w:val="18"/>
          <w:szCs w:val="18"/>
        </w:rPr>
      </w:pPr>
      <w:r w:rsidRPr="00B326CA">
        <w:rPr>
          <w:color w:val="000000" w:themeColor="text1"/>
          <w:sz w:val="18"/>
          <w:szCs w:val="18"/>
        </w:rPr>
        <w:t xml:space="preserve">ca. </w:t>
      </w:r>
      <w:r>
        <w:rPr>
          <w:color w:val="000000" w:themeColor="text1"/>
          <w:sz w:val="18"/>
          <w:szCs w:val="18"/>
        </w:rPr>
        <w:t>2.201</w:t>
      </w:r>
      <w:r w:rsidRPr="00B326CA">
        <w:rPr>
          <w:color w:val="000000" w:themeColor="text1"/>
          <w:sz w:val="18"/>
          <w:szCs w:val="18"/>
        </w:rPr>
        <w:t xml:space="preserve"> Zeichen. Abdruck honorarfrei. Belegexemplar erbeten. </w:t>
      </w:r>
    </w:p>
    <w:p w14:paraId="02C3E78B" w14:textId="77777777" w:rsidR="00E02CF6" w:rsidRDefault="00E02CF6" w:rsidP="00657C8C"/>
    <w:p w14:paraId="30966D94" w14:textId="77777777" w:rsidR="00E02CF6" w:rsidRDefault="00E02CF6" w:rsidP="00657C8C"/>
    <w:p w14:paraId="2FCFF641" w14:textId="77777777" w:rsidR="00E02CF6" w:rsidRPr="00426D91" w:rsidRDefault="00E02CF6" w:rsidP="00E02CF6">
      <w:pPr>
        <w:outlineLvl w:val="0"/>
        <w:rPr>
          <w:b/>
          <w:bCs w:val="0"/>
          <w:color w:val="000000" w:themeColor="text1"/>
          <w:sz w:val="20"/>
          <w:szCs w:val="20"/>
        </w:rPr>
      </w:pPr>
      <w:r w:rsidRPr="00426D91">
        <w:rPr>
          <w:b/>
          <w:color w:val="000000" w:themeColor="text1"/>
          <w:sz w:val="20"/>
          <w:szCs w:val="20"/>
        </w:rPr>
        <w:t>Unternehmensprofil:</w:t>
      </w:r>
    </w:p>
    <w:p w14:paraId="5826EC29" w14:textId="46855DCF" w:rsidR="00E02CF6" w:rsidRPr="00426D91" w:rsidRDefault="00E02CF6" w:rsidP="00E02CF6">
      <w:pPr>
        <w:outlineLvl w:val="0"/>
        <w:rPr>
          <w:bCs w:val="0"/>
          <w:color w:val="000000" w:themeColor="text1"/>
          <w:sz w:val="20"/>
          <w:szCs w:val="20"/>
        </w:rPr>
      </w:pPr>
      <w:r>
        <w:rPr>
          <w:color w:val="000000" w:themeColor="text1"/>
          <w:sz w:val="20"/>
          <w:szCs w:val="20"/>
        </w:rPr>
        <w:t>Die Wolf Group</w:t>
      </w:r>
      <w:r w:rsidRPr="00426D91">
        <w:rPr>
          <w:color w:val="000000" w:themeColor="text1"/>
          <w:sz w:val="20"/>
          <w:szCs w:val="20"/>
        </w:rPr>
        <w:t xml:space="preserve"> zählt zu den führenden Systemanbietern von Heizungs- und Klimasystemen und gemeinsam mit ihrer Muttergesellschaft, der börsennotierten Centrotec Sustainable AG, zu den führenden Komplettanbietern für Energiesparlösungen im Bereich der Gebäu</w:t>
      </w:r>
      <w:r>
        <w:rPr>
          <w:color w:val="000000" w:themeColor="text1"/>
          <w:sz w:val="20"/>
          <w:szCs w:val="20"/>
        </w:rPr>
        <w:t>detechnik. Mit circa</w:t>
      </w:r>
      <w:r w:rsidRPr="00426D91">
        <w:rPr>
          <w:color w:val="000000" w:themeColor="text1"/>
          <w:sz w:val="20"/>
          <w:szCs w:val="20"/>
        </w:rPr>
        <w:t xml:space="preserve"> </w:t>
      </w:r>
      <w:r>
        <w:rPr>
          <w:color w:val="000000" w:themeColor="text1"/>
          <w:sz w:val="20"/>
          <w:szCs w:val="20"/>
        </w:rPr>
        <w:t>2.000</w:t>
      </w:r>
      <w:r w:rsidRPr="00426D91">
        <w:rPr>
          <w:color w:val="000000" w:themeColor="text1"/>
          <w:sz w:val="20"/>
          <w:szCs w:val="20"/>
        </w:rPr>
        <w:t xml:space="preserve"> Mitarbeitern </w:t>
      </w:r>
      <w:r>
        <w:rPr>
          <w:color w:val="000000" w:themeColor="text1"/>
          <w:sz w:val="20"/>
          <w:szCs w:val="20"/>
        </w:rPr>
        <w:t>an allen Standorten</w:t>
      </w:r>
      <w:r w:rsidRPr="00426D91">
        <w:rPr>
          <w:color w:val="000000" w:themeColor="text1"/>
          <w:sz w:val="20"/>
          <w:szCs w:val="20"/>
        </w:rPr>
        <w:t xml:space="preserve"> und 60 Vertriebspartnern</w:t>
      </w:r>
      <w:r>
        <w:rPr>
          <w:color w:val="000000" w:themeColor="text1"/>
          <w:sz w:val="20"/>
          <w:szCs w:val="20"/>
        </w:rPr>
        <w:t xml:space="preserve"> in über 50 Ländern</w:t>
      </w:r>
      <w:r w:rsidRPr="00426D91">
        <w:rPr>
          <w:color w:val="000000" w:themeColor="text1"/>
          <w:sz w:val="20"/>
          <w:szCs w:val="20"/>
        </w:rPr>
        <w:t xml:space="preserve"> ist Wolf international aufgestellt. Das Unternehmen erwirtschaftete </w:t>
      </w:r>
      <w:r w:rsidR="00E80C40">
        <w:rPr>
          <w:color w:val="000000" w:themeColor="text1"/>
          <w:sz w:val="20"/>
          <w:szCs w:val="20"/>
        </w:rPr>
        <w:t>2017</w:t>
      </w:r>
      <w:r w:rsidRPr="00426D91">
        <w:rPr>
          <w:color w:val="000000" w:themeColor="text1"/>
          <w:sz w:val="20"/>
          <w:szCs w:val="20"/>
        </w:rPr>
        <w:t xml:space="preserve"> einen Jahresumsatz von rund </w:t>
      </w:r>
      <w:r>
        <w:rPr>
          <w:color w:val="000000" w:themeColor="text1"/>
          <w:sz w:val="20"/>
          <w:szCs w:val="20"/>
        </w:rPr>
        <w:t>38</w:t>
      </w:r>
      <w:r w:rsidR="00E80C40">
        <w:rPr>
          <w:color w:val="000000" w:themeColor="text1"/>
          <w:sz w:val="20"/>
          <w:szCs w:val="20"/>
        </w:rPr>
        <w:t>3</w:t>
      </w:r>
      <w:r>
        <w:rPr>
          <w:color w:val="000000" w:themeColor="text1"/>
          <w:sz w:val="20"/>
          <w:szCs w:val="20"/>
        </w:rPr>
        <w:t xml:space="preserve"> Mio. Euro. Die Wolf Group</w:t>
      </w:r>
      <w:r w:rsidRPr="00426D91">
        <w:rPr>
          <w:color w:val="000000" w:themeColor="text1"/>
          <w:sz w:val="20"/>
          <w:szCs w:val="20"/>
        </w:rPr>
        <w:t xml:space="preserve"> hat es sich zur Aufgabe gemacht, sich gezielt dem Wunsch der Menschen nach persönlicher Wohlfühlatmosphäre zu widmen. Das Unternehmen positioniert sich als „Experte für gesundes Raumklima“ und unterstreicht diesen Anspruch mit der klaren und verbindlichen Aussage: „Wolf – Voll auf mich eingestellt.“ Weitere Informationen unter </w:t>
      </w:r>
      <w:hyperlink r:id="rId9" w:history="1">
        <w:r w:rsidRPr="00426D91">
          <w:rPr>
            <w:rStyle w:val="Hyperlink"/>
            <w:sz w:val="20"/>
            <w:szCs w:val="20"/>
          </w:rPr>
          <w:t>www.wolf.eu</w:t>
        </w:r>
      </w:hyperlink>
      <w:r w:rsidRPr="00426D91">
        <w:rPr>
          <w:color w:val="000000" w:themeColor="text1"/>
          <w:sz w:val="20"/>
          <w:szCs w:val="20"/>
        </w:rPr>
        <w:t>.</w:t>
      </w:r>
    </w:p>
    <w:p w14:paraId="45B603CC" w14:textId="77777777" w:rsidR="0076640A" w:rsidRPr="00D142CE" w:rsidRDefault="0076640A" w:rsidP="0076640A">
      <w:pPr>
        <w:jc w:val="both"/>
        <w:outlineLvl w:val="0"/>
        <w:rPr>
          <w:bCs w:val="0"/>
          <w:color w:val="000000"/>
          <w:sz w:val="20"/>
          <w:szCs w:val="20"/>
        </w:rPr>
      </w:pPr>
    </w:p>
    <w:p w14:paraId="72BC8485" w14:textId="77777777" w:rsidR="0076640A" w:rsidRPr="00426D91" w:rsidRDefault="0076640A"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77777777" w:rsidR="0076640A" w:rsidRPr="00426D91" w:rsidRDefault="0076640A" w:rsidP="0076640A">
      <w:pPr>
        <w:jc w:val="both"/>
        <w:outlineLvl w:val="0"/>
        <w:rPr>
          <w:bCs w:val="0"/>
          <w:color w:val="000000"/>
          <w:sz w:val="20"/>
          <w:szCs w:val="20"/>
        </w:rPr>
      </w:pPr>
      <w:r w:rsidRPr="00426D91">
        <w:rPr>
          <w:color w:val="000000"/>
          <w:sz w:val="20"/>
          <w:szCs w:val="20"/>
        </w:rPr>
        <w:t>W</w:t>
      </w:r>
      <w:r>
        <w:rPr>
          <w:color w:val="000000"/>
          <w:sz w:val="20"/>
          <w:szCs w:val="20"/>
        </w:rPr>
        <w:t>olf</w:t>
      </w:r>
      <w:r w:rsidRPr="00426D91">
        <w:rPr>
          <w:color w:val="000000"/>
          <w:sz w:val="20"/>
          <w:szCs w:val="20"/>
        </w:rPr>
        <w:t xml:space="preserve"> GmbH </w:t>
      </w:r>
    </w:p>
    <w:p w14:paraId="71B81679" w14:textId="77777777" w:rsidR="0076640A" w:rsidRPr="00426D91" w:rsidRDefault="0076640A" w:rsidP="0076640A">
      <w:pPr>
        <w:jc w:val="both"/>
        <w:rPr>
          <w:bCs w:val="0"/>
          <w:color w:val="000000"/>
          <w:sz w:val="20"/>
          <w:szCs w:val="20"/>
        </w:rPr>
      </w:pPr>
      <w:proofErr w:type="spellStart"/>
      <w:r w:rsidRPr="00426D91">
        <w:rPr>
          <w:color w:val="000000"/>
          <w:sz w:val="20"/>
          <w:szCs w:val="20"/>
        </w:rPr>
        <w:t>Industriestr</w:t>
      </w:r>
      <w:proofErr w:type="spellEnd"/>
      <w:r w:rsidRPr="00426D91">
        <w:rPr>
          <w:color w:val="000000"/>
          <w:sz w:val="20"/>
          <w:szCs w:val="20"/>
        </w:rPr>
        <w:t>.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76640A" w:rsidRDefault="0076640A" w:rsidP="0076640A">
      <w:pPr>
        <w:jc w:val="both"/>
        <w:rPr>
          <w:bCs w:val="0"/>
          <w:color w:val="000000"/>
          <w:sz w:val="20"/>
          <w:szCs w:val="20"/>
        </w:rPr>
      </w:pPr>
      <w:r w:rsidRPr="0076640A">
        <w:rPr>
          <w:color w:val="000000"/>
          <w:sz w:val="20"/>
          <w:szCs w:val="20"/>
        </w:rPr>
        <w:t>Tel +49 8751 - 74 1575</w:t>
      </w:r>
    </w:p>
    <w:p w14:paraId="5637BC75" w14:textId="77777777" w:rsidR="0076640A" w:rsidRPr="002D3955" w:rsidRDefault="0076640A" w:rsidP="0076640A">
      <w:pPr>
        <w:jc w:val="both"/>
        <w:rPr>
          <w:bCs w:val="0"/>
          <w:color w:val="000000"/>
          <w:sz w:val="20"/>
          <w:szCs w:val="20"/>
          <w:lang w:val="en-US"/>
        </w:rPr>
      </w:pPr>
      <w:r w:rsidRPr="002D3955">
        <w:rPr>
          <w:color w:val="000000"/>
          <w:sz w:val="20"/>
          <w:szCs w:val="20"/>
          <w:lang w:val="en-US"/>
        </w:rPr>
        <w:t>Fax +49 8751 - 74 1683</w:t>
      </w:r>
    </w:p>
    <w:p w14:paraId="3345C486" w14:textId="77777777" w:rsidR="0076640A" w:rsidRPr="002D3955" w:rsidRDefault="0076640A" w:rsidP="0076640A">
      <w:pPr>
        <w:rPr>
          <w:sz w:val="20"/>
          <w:szCs w:val="20"/>
        </w:rPr>
      </w:pPr>
      <w:hyperlink r:id="rId10" w:history="1">
        <w:r w:rsidRPr="002D3955">
          <w:rPr>
            <w:rStyle w:val="Hyperlink"/>
            <w:sz w:val="20"/>
            <w:szCs w:val="20"/>
          </w:rPr>
          <w:t>gudrun.krausche@wolf.eu</w:t>
        </w:r>
      </w:hyperlink>
      <w:bookmarkStart w:id="0" w:name="_GoBack"/>
      <w:bookmarkEnd w:id="0"/>
    </w:p>
    <w:p w14:paraId="2095DC38" w14:textId="77777777" w:rsidR="002E6E01" w:rsidRDefault="002E6E01" w:rsidP="00405422">
      <w:pPr>
        <w:rPr>
          <w:color w:val="000000"/>
        </w:rPr>
      </w:pPr>
    </w:p>
    <w:p w14:paraId="302E010C" w14:textId="77777777" w:rsidR="002E6E01" w:rsidRDefault="002E6E01" w:rsidP="00657C8C">
      <w:pPr>
        <w:outlineLvl w:val="0"/>
        <w:rPr>
          <w:rFonts w:ascii="Arial Narrow" w:hAnsi="Arial Narrow"/>
          <w:b/>
          <w:sz w:val="28"/>
          <w:szCs w:val="28"/>
        </w:rPr>
      </w:pPr>
      <w:r>
        <w:rPr>
          <w:color w:val="000000"/>
        </w:rPr>
        <w:br w:type="page"/>
      </w: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7392ED67" w14:textId="77777777" w:rsidR="00F569F1" w:rsidRPr="00F73A3C" w:rsidRDefault="00F569F1" w:rsidP="00F569F1">
      <w:pPr>
        <w:rPr>
          <w:b/>
          <w:sz w:val="28"/>
          <w:szCs w:val="28"/>
        </w:rPr>
      </w:pPr>
      <w:r w:rsidRPr="00F73A3C">
        <w:rPr>
          <w:b/>
          <w:sz w:val="28"/>
          <w:szCs w:val="28"/>
        </w:rPr>
        <w:t>Gutes noch besser machen: Wolf präsentiert neue Comfort Wohnraumlüftung mit Wärmerückgewinnung CWL-2</w:t>
      </w:r>
    </w:p>
    <w:p w14:paraId="3E1DC733" w14:textId="77777777" w:rsidR="002E6E01" w:rsidRDefault="002E6E01" w:rsidP="002E6E01">
      <w:pPr>
        <w:rPr>
          <w:rFonts w:ascii="Arial Narrow" w:hAnsi="Arial Narrow"/>
          <w:b/>
        </w:rPr>
      </w:pPr>
    </w:p>
    <w:p w14:paraId="176FCA7E" w14:textId="77777777" w:rsidR="002E6E01" w:rsidRDefault="002E6E01" w:rsidP="00657C8C">
      <w:pPr>
        <w:outlineLvl w:val="0"/>
      </w:pPr>
      <w:r>
        <w:t>Quelle: WOLF GmbH</w:t>
      </w:r>
    </w:p>
    <w:p w14:paraId="34D6012A" w14:textId="77777777" w:rsidR="00C342D8" w:rsidRDefault="00C342D8" w:rsidP="002E6E01"/>
    <w:p w14:paraId="4AC924F9" w14:textId="6D8BD3CD" w:rsidR="002E6E01" w:rsidRPr="00C342D8" w:rsidRDefault="00C342D8" w:rsidP="002E6E01">
      <w:pPr>
        <w:ind w:right="2833"/>
        <w:rPr>
          <w:b/>
        </w:rPr>
      </w:pPr>
      <w:r>
        <w:rPr>
          <w:noProof/>
          <w:lang w:val="en-GB" w:eastAsia="en-GB"/>
        </w:rPr>
        <w:drawing>
          <wp:inline distT="0" distB="0" distL="0" distR="0" wp14:anchorId="118D7896" wp14:editId="67440B92">
            <wp:extent cx="2752228" cy="2336233"/>
            <wp:effectExtent l="0" t="0" r="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2228" cy="2336233"/>
                    </a:xfrm>
                    <a:prstGeom prst="rect">
                      <a:avLst/>
                    </a:prstGeom>
                  </pic:spPr>
                </pic:pic>
              </a:graphicData>
            </a:graphic>
          </wp:inline>
        </w:drawing>
      </w:r>
    </w:p>
    <w:p w14:paraId="387CD2AE" w14:textId="77777777" w:rsidR="00F569F1" w:rsidRDefault="00F569F1" w:rsidP="002E6E01">
      <w:pPr>
        <w:ind w:right="-567"/>
        <w:rPr>
          <w:b/>
        </w:rPr>
      </w:pPr>
    </w:p>
    <w:p w14:paraId="67B6C38B" w14:textId="0398C19E" w:rsidR="00C342D8" w:rsidRDefault="002E6E01" w:rsidP="002E6E01">
      <w:pPr>
        <w:ind w:right="-567"/>
      </w:pPr>
      <w:r>
        <w:rPr>
          <w:b/>
        </w:rPr>
        <w:t>BU:</w:t>
      </w:r>
      <w:r>
        <w:t xml:space="preserve"> </w:t>
      </w:r>
      <w:r w:rsidR="00F569F1">
        <w:t>Nicht nur von außen sehenswert. Das aerodynamische Innenleben sorgt für sehr leisen Betrieb auch bei hohen Luftleistungen.</w:t>
      </w:r>
    </w:p>
    <w:p w14:paraId="393D095A" w14:textId="20CCCB05" w:rsidR="00C342D8" w:rsidRDefault="00C342D8" w:rsidP="002E6E01">
      <w:pPr>
        <w:ind w:right="-567"/>
      </w:pPr>
    </w:p>
    <w:p w14:paraId="1A568BB3" w14:textId="6B954F49" w:rsidR="00A75961" w:rsidRPr="008F2B0B" w:rsidRDefault="00A75961" w:rsidP="00F569F1">
      <w:pPr>
        <w:ind w:right="-567"/>
      </w:pPr>
    </w:p>
    <w:sectPr w:rsidR="00A75961" w:rsidRPr="008F2B0B" w:rsidSect="00845C74">
      <w:headerReference w:type="default" r:id="rId12"/>
      <w:footerReference w:type="even" r:id="rId13"/>
      <w:footerReference w:type="default" r:id="rId14"/>
      <w:pgSz w:w="11906" w:h="16838"/>
      <w:pgMar w:top="3261" w:right="45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12251" w16cid:durableId="1F280A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2A71E" w14:textId="77777777" w:rsidR="00101C5A" w:rsidRDefault="00101C5A">
      <w:r>
        <w:separator/>
      </w:r>
    </w:p>
  </w:endnote>
  <w:endnote w:type="continuationSeparator" w:id="0">
    <w:p w14:paraId="5416969A" w14:textId="77777777" w:rsidR="00101C5A" w:rsidRDefault="0010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76640A">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09CFD" w14:textId="77777777" w:rsidR="00101C5A" w:rsidRDefault="00101C5A">
      <w:r>
        <w:separator/>
      </w:r>
    </w:p>
  </w:footnote>
  <w:footnote w:type="continuationSeparator" w:id="0">
    <w:p w14:paraId="6D47B5BB" w14:textId="77777777" w:rsidR="00101C5A" w:rsidRDefault="00101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lang w:val="en-GB" w:eastAsia="en-GB"/>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3"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lang w:val="en-GB" w:eastAsia="en-GB"/>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6622CBA" id="_x0000_t202" coordsize="21600,21600" o:spt="202" path="m0,0l0,21600,21600,21600,21600,0xe">
              <v:stroke joinstyle="miter"/>
              <v:path gradientshapeok="t" o:connecttype="rect"/>
            </v:shapetype>
            <v:shape id="Text_x0020_Box_x0020_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lang w:val="en-GB" w:eastAsia="en-GB"/>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148445B" id="Text_x0020_Box_x0020_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3"/>
  </w:num>
  <w:num w:numId="4">
    <w:abstractNumId w:val="1"/>
  </w:num>
  <w:num w:numId="5">
    <w:abstractNumId w:val="5"/>
  </w:num>
  <w:num w:numId="6">
    <w:abstractNumId w:val="15"/>
  </w:num>
  <w:num w:numId="7">
    <w:abstractNumId w:val="8"/>
  </w:num>
  <w:num w:numId="8">
    <w:abstractNumId w:val="11"/>
  </w:num>
  <w:num w:numId="9">
    <w:abstractNumId w:val="9"/>
  </w:num>
  <w:num w:numId="10">
    <w:abstractNumId w:val="18"/>
  </w:num>
  <w:num w:numId="11">
    <w:abstractNumId w:val="7"/>
  </w:num>
  <w:num w:numId="12">
    <w:abstractNumId w:val="17"/>
  </w:num>
  <w:num w:numId="13">
    <w:abstractNumId w:val="19"/>
  </w:num>
  <w:num w:numId="14">
    <w:abstractNumId w:val="14"/>
  </w:num>
  <w:num w:numId="15">
    <w:abstractNumId w:val="4"/>
  </w:num>
  <w:num w:numId="16">
    <w:abstractNumId w:val="12"/>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7310"/>
    <w:rsid w:val="000212EB"/>
    <w:rsid w:val="00032688"/>
    <w:rsid w:val="00037A42"/>
    <w:rsid w:val="0004379E"/>
    <w:rsid w:val="0004542E"/>
    <w:rsid w:val="00051DA8"/>
    <w:rsid w:val="00057E1C"/>
    <w:rsid w:val="00072796"/>
    <w:rsid w:val="00096D4B"/>
    <w:rsid w:val="000B2E2C"/>
    <w:rsid w:val="000C153F"/>
    <w:rsid w:val="000C6B11"/>
    <w:rsid w:val="000D0E46"/>
    <w:rsid w:val="000E159C"/>
    <w:rsid w:val="000E1C87"/>
    <w:rsid w:val="000F5484"/>
    <w:rsid w:val="00101C5A"/>
    <w:rsid w:val="00116A3D"/>
    <w:rsid w:val="001343BF"/>
    <w:rsid w:val="00142313"/>
    <w:rsid w:val="00144316"/>
    <w:rsid w:val="00157442"/>
    <w:rsid w:val="00161FB3"/>
    <w:rsid w:val="00170F99"/>
    <w:rsid w:val="00171757"/>
    <w:rsid w:val="0017678C"/>
    <w:rsid w:val="00190FFE"/>
    <w:rsid w:val="001A68C0"/>
    <w:rsid w:val="001C35B6"/>
    <w:rsid w:val="001F725E"/>
    <w:rsid w:val="00200886"/>
    <w:rsid w:val="0021151E"/>
    <w:rsid w:val="0021337A"/>
    <w:rsid w:val="00232E35"/>
    <w:rsid w:val="00233E88"/>
    <w:rsid w:val="0025295E"/>
    <w:rsid w:val="002629A8"/>
    <w:rsid w:val="00275DFB"/>
    <w:rsid w:val="002770C6"/>
    <w:rsid w:val="002838EF"/>
    <w:rsid w:val="00293FAD"/>
    <w:rsid w:val="00295FF1"/>
    <w:rsid w:val="002A19B1"/>
    <w:rsid w:val="002A276B"/>
    <w:rsid w:val="002A7A95"/>
    <w:rsid w:val="002C0A45"/>
    <w:rsid w:val="002C3060"/>
    <w:rsid w:val="002E136A"/>
    <w:rsid w:val="002E5EBF"/>
    <w:rsid w:val="002E6E01"/>
    <w:rsid w:val="002F24E7"/>
    <w:rsid w:val="00300C0B"/>
    <w:rsid w:val="0031353E"/>
    <w:rsid w:val="00323198"/>
    <w:rsid w:val="00323C55"/>
    <w:rsid w:val="00333131"/>
    <w:rsid w:val="00333A58"/>
    <w:rsid w:val="00335BCB"/>
    <w:rsid w:val="00341E46"/>
    <w:rsid w:val="00342AC6"/>
    <w:rsid w:val="003451C8"/>
    <w:rsid w:val="003602F9"/>
    <w:rsid w:val="00367C7E"/>
    <w:rsid w:val="00370223"/>
    <w:rsid w:val="003746EB"/>
    <w:rsid w:val="003A3262"/>
    <w:rsid w:val="003A4362"/>
    <w:rsid w:val="003A5952"/>
    <w:rsid w:val="003B5F02"/>
    <w:rsid w:val="003B77B7"/>
    <w:rsid w:val="003D609C"/>
    <w:rsid w:val="003F41E3"/>
    <w:rsid w:val="00403CC8"/>
    <w:rsid w:val="00405422"/>
    <w:rsid w:val="004110D1"/>
    <w:rsid w:val="00411CCD"/>
    <w:rsid w:val="0041300D"/>
    <w:rsid w:val="00435991"/>
    <w:rsid w:val="004514B6"/>
    <w:rsid w:val="00474680"/>
    <w:rsid w:val="0047798B"/>
    <w:rsid w:val="00484107"/>
    <w:rsid w:val="004924EA"/>
    <w:rsid w:val="004A0707"/>
    <w:rsid w:val="004A1ABD"/>
    <w:rsid w:val="004C4A64"/>
    <w:rsid w:val="004E2645"/>
    <w:rsid w:val="004F0786"/>
    <w:rsid w:val="005036E5"/>
    <w:rsid w:val="00543E23"/>
    <w:rsid w:val="00545117"/>
    <w:rsid w:val="00550DB7"/>
    <w:rsid w:val="00550E93"/>
    <w:rsid w:val="00570F49"/>
    <w:rsid w:val="0057117D"/>
    <w:rsid w:val="00573823"/>
    <w:rsid w:val="00582851"/>
    <w:rsid w:val="00582DD1"/>
    <w:rsid w:val="00585A78"/>
    <w:rsid w:val="0059216E"/>
    <w:rsid w:val="00595AA3"/>
    <w:rsid w:val="005A131E"/>
    <w:rsid w:val="005A6717"/>
    <w:rsid w:val="005B14D1"/>
    <w:rsid w:val="005B40C8"/>
    <w:rsid w:val="005C335D"/>
    <w:rsid w:val="005F28F5"/>
    <w:rsid w:val="005F4DC9"/>
    <w:rsid w:val="005F61A2"/>
    <w:rsid w:val="005F7151"/>
    <w:rsid w:val="00606CB4"/>
    <w:rsid w:val="006110E4"/>
    <w:rsid w:val="0065076B"/>
    <w:rsid w:val="006509AE"/>
    <w:rsid w:val="00651BCA"/>
    <w:rsid w:val="00652FB8"/>
    <w:rsid w:val="00657C8C"/>
    <w:rsid w:val="00664C14"/>
    <w:rsid w:val="006670CA"/>
    <w:rsid w:val="006778A5"/>
    <w:rsid w:val="00681BB0"/>
    <w:rsid w:val="00690DB6"/>
    <w:rsid w:val="0069132E"/>
    <w:rsid w:val="00694425"/>
    <w:rsid w:val="006B7C0D"/>
    <w:rsid w:val="006C072A"/>
    <w:rsid w:val="006D184D"/>
    <w:rsid w:val="006D2767"/>
    <w:rsid w:val="006D6AB6"/>
    <w:rsid w:val="006E7BD1"/>
    <w:rsid w:val="0070046D"/>
    <w:rsid w:val="00704244"/>
    <w:rsid w:val="00716946"/>
    <w:rsid w:val="007214FA"/>
    <w:rsid w:val="00736D8C"/>
    <w:rsid w:val="007404BA"/>
    <w:rsid w:val="00747F3D"/>
    <w:rsid w:val="0076640A"/>
    <w:rsid w:val="00767FC1"/>
    <w:rsid w:val="0077230F"/>
    <w:rsid w:val="0077478C"/>
    <w:rsid w:val="007771BF"/>
    <w:rsid w:val="00781F77"/>
    <w:rsid w:val="00793BF1"/>
    <w:rsid w:val="007943D6"/>
    <w:rsid w:val="00797021"/>
    <w:rsid w:val="00797D11"/>
    <w:rsid w:val="007A5DC3"/>
    <w:rsid w:val="007A6148"/>
    <w:rsid w:val="007A61FF"/>
    <w:rsid w:val="007A7F81"/>
    <w:rsid w:val="007C0094"/>
    <w:rsid w:val="007C2310"/>
    <w:rsid w:val="00810E92"/>
    <w:rsid w:val="00815EE0"/>
    <w:rsid w:val="00840870"/>
    <w:rsid w:val="008408A2"/>
    <w:rsid w:val="00841447"/>
    <w:rsid w:val="008442CA"/>
    <w:rsid w:val="00845C74"/>
    <w:rsid w:val="00847128"/>
    <w:rsid w:val="00864BD6"/>
    <w:rsid w:val="0088436A"/>
    <w:rsid w:val="00890F30"/>
    <w:rsid w:val="008922BB"/>
    <w:rsid w:val="008A25CE"/>
    <w:rsid w:val="008D1895"/>
    <w:rsid w:val="008D73F8"/>
    <w:rsid w:val="008E50DC"/>
    <w:rsid w:val="008F2B0B"/>
    <w:rsid w:val="008F3BC5"/>
    <w:rsid w:val="0090206D"/>
    <w:rsid w:val="00903143"/>
    <w:rsid w:val="0090663D"/>
    <w:rsid w:val="00913C94"/>
    <w:rsid w:val="00913DC2"/>
    <w:rsid w:val="009234BA"/>
    <w:rsid w:val="0095137B"/>
    <w:rsid w:val="00954538"/>
    <w:rsid w:val="00964ACC"/>
    <w:rsid w:val="00975167"/>
    <w:rsid w:val="00981092"/>
    <w:rsid w:val="009874EF"/>
    <w:rsid w:val="009919EC"/>
    <w:rsid w:val="009A52E8"/>
    <w:rsid w:val="009C073A"/>
    <w:rsid w:val="009C3939"/>
    <w:rsid w:val="009D0CDC"/>
    <w:rsid w:val="009E17B4"/>
    <w:rsid w:val="009F58E6"/>
    <w:rsid w:val="00A004BB"/>
    <w:rsid w:val="00A018E7"/>
    <w:rsid w:val="00A17924"/>
    <w:rsid w:val="00A32A79"/>
    <w:rsid w:val="00A37AD6"/>
    <w:rsid w:val="00A416A6"/>
    <w:rsid w:val="00A45466"/>
    <w:rsid w:val="00A57F59"/>
    <w:rsid w:val="00A67E80"/>
    <w:rsid w:val="00A75961"/>
    <w:rsid w:val="00A77E23"/>
    <w:rsid w:val="00A840ED"/>
    <w:rsid w:val="00A844A3"/>
    <w:rsid w:val="00A8597D"/>
    <w:rsid w:val="00A87AFF"/>
    <w:rsid w:val="00A927D0"/>
    <w:rsid w:val="00A958AF"/>
    <w:rsid w:val="00A95C86"/>
    <w:rsid w:val="00AB2525"/>
    <w:rsid w:val="00AB61C8"/>
    <w:rsid w:val="00AC41EB"/>
    <w:rsid w:val="00AD50F5"/>
    <w:rsid w:val="00AD6286"/>
    <w:rsid w:val="00AD6D89"/>
    <w:rsid w:val="00AD73CA"/>
    <w:rsid w:val="00B060D2"/>
    <w:rsid w:val="00B062DA"/>
    <w:rsid w:val="00B117BE"/>
    <w:rsid w:val="00B233C7"/>
    <w:rsid w:val="00B33D69"/>
    <w:rsid w:val="00B36D4F"/>
    <w:rsid w:val="00B44084"/>
    <w:rsid w:val="00B54ACC"/>
    <w:rsid w:val="00B7507F"/>
    <w:rsid w:val="00B82C7A"/>
    <w:rsid w:val="00B838AA"/>
    <w:rsid w:val="00B925EC"/>
    <w:rsid w:val="00BB12C0"/>
    <w:rsid w:val="00BB4F63"/>
    <w:rsid w:val="00BB6ADE"/>
    <w:rsid w:val="00BE3628"/>
    <w:rsid w:val="00C040AB"/>
    <w:rsid w:val="00C06933"/>
    <w:rsid w:val="00C1184D"/>
    <w:rsid w:val="00C15D3D"/>
    <w:rsid w:val="00C22CCD"/>
    <w:rsid w:val="00C31F48"/>
    <w:rsid w:val="00C342D8"/>
    <w:rsid w:val="00C35B06"/>
    <w:rsid w:val="00C444B6"/>
    <w:rsid w:val="00C45961"/>
    <w:rsid w:val="00C47071"/>
    <w:rsid w:val="00C52802"/>
    <w:rsid w:val="00C641A9"/>
    <w:rsid w:val="00C87825"/>
    <w:rsid w:val="00C936A1"/>
    <w:rsid w:val="00C95E5E"/>
    <w:rsid w:val="00CA56A9"/>
    <w:rsid w:val="00CB463B"/>
    <w:rsid w:val="00CB5FC7"/>
    <w:rsid w:val="00CC07F5"/>
    <w:rsid w:val="00CC52EB"/>
    <w:rsid w:val="00CC69CF"/>
    <w:rsid w:val="00CD6CE4"/>
    <w:rsid w:val="00CD72DE"/>
    <w:rsid w:val="00CF12E0"/>
    <w:rsid w:val="00D02724"/>
    <w:rsid w:val="00D11878"/>
    <w:rsid w:val="00D252E8"/>
    <w:rsid w:val="00D26339"/>
    <w:rsid w:val="00D2651B"/>
    <w:rsid w:val="00D51312"/>
    <w:rsid w:val="00D53C78"/>
    <w:rsid w:val="00D61EE1"/>
    <w:rsid w:val="00D74178"/>
    <w:rsid w:val="00D8006D"/>
    <w:rsid w:val="00D912EF"/>
    <w:rsid w:val="00D9247A"/>
    <w:rsid w:val="00D9279E"/>
    <w:rsid w:val="00D96F98"/>
    <w:rsid w:val="00DA2524"/>
    <w:rsid w:val="00DC0984"/>
    <w:rsid w:val="00DD05D3"/>
    <w:rsid w:val="00DD1027"/>
    <w:rsid w:val="00DE3F03"/>
    <w:rsid w:val="00E023B9"/>
    <w:rsid w:val="00E02798"/>
    <w:rsid w:val="00E02CF6"/>
    <w:rsid w:val="00E124D7"/>
    <w:rsid w:val="00E15511"/>
    <w:rsid w:val="00E229DB"/>
    <w:rsid w:val="00E30CAE"/>
    <w:rsid w:val="00E3594D"/>
    <w:rsid w:val="00E35D89"/>
    <w:rsid w:val="00E40E35"/>
    <w:rsid w:val="00E45D69"/>
    <w:rsid w:val="00E54608"/>
    <w:rsid w:val="00E70008"/>
    <w:rsid w:val="00E7209E"/>
    <w:rsid w:val="00E80C40"/>
    <w:rsid w:val="00E83890"/>
    <w:rsid w:val="00EA27CB"/>
    <w:rsid w:val="00EA4D09"/>
    <w:rsid w:val="00EB70E7"/>
    <w:rsid w:val="00ED7CA9"/>
    <w:rsid w:val="00EE4835"/>
    <w:rsid w:val="00EF3069"/>
    <w:rsid w:val="00EF58FD"/>
    <w:rsid w:val="00F02B2B"/>
    <w:rsid w:val="00F16800"/>
    <w:rsid w:val="00F507CC"/>
    <w:rsid w:val="00F54202"/>
    <w:rsid w:val="00F54AB8"/>
    <w:rsid w:val="00F569F1"/>
    <w:rsid w:val="00F71574"/>
    <w:rsid w:val="00F777B5"/>
    <w:rsid w:val="00FA6283"/>
    <w:rsid w:val="00FB1291"/>
    <w:rsid w:val="00FC1703"/>
    <w:rsid w:val="00FD3143"/>
    <w:rsid w:val="00FD4645"/>
    <w:rsid w:val="00FD4839"/>
    <w:rsid w:val="00FD53A7"/>
    <w:rsid w:val="00FE3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cwl-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wolf.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24D26-4F5C-48A7-89C2-F304A5C2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9</cp:revision>
  <cp:lastPrinted>2008-12-05T12:09:00Z</cp:lastPrinted>
  <dcterms:created xsi:type="dcterms:W3CDTF">2019-02-18T09:42:00Z</dcterms:created>
  <dcterms:modified xsi:type="dcterms:W3CDTF">2019-04-23T10:55:00Z</dcterms:modified>
</cp:coreProperties>
</file>