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34A9" w14:textId="77777777" w:rsidR="005B5038" w:rsidRDefault="005B5038" w:rsidP="00550DB7">
      <w:pPr>
        <w:pStyle w:val="Default"/>
        <w:ind w:right="2833"/>
        <w:rPr>
          <w:rFonts w:ascii="Arial Narrow" w:hAnsi="Arial Narrow"/>
          <w:b/>
          <w:sz w:val="44"/>
          <w:szCs w:val="44"/>
        </w:rPr>
      </w:pPr>
    </w:p>
    <w:p w14:paraId="4B74B236" w14:textId="77777777" w:rsidR="002B7C26" w:rsidRPr="0029319F" w:rsidRDefault="002B7C26" w:rsidP="002B7C26">
      <w:pPr>
        <w:ind w:right="2974"/>
        <w:rPr>
          <w:rFonts w:ascii="Arial Narrow" w:hAnsi="Arial Narrow"/>
          <w:b/>
          <w:color w:val="000000"/>
          <w:sz w:val="44"/>
          <w:szCs w:val="44"/>
        </w:rPr>
      </w:pPr>
      <w:r w:rsidRPr="0029319F">
        <w:rPr>
          <w:rFonts w:ascii="Arial Narrow" w:hAnsi="Arial Narrow"/>
          <w:b/>
          <w:color w:val="000000"/>
          <w:sz w:val="44"/>
          <w:szCs w:val="44"/>
        </w:rPr>
        <w:t xml:space="preserve">Leistungsstark und zukunftssicher: </w:t>
      </w:r>
    </w:p>
    <w:p w14:paraId="2625E3FA" w14:textId="18509EAE" w:rsidR="002B7C26" w:rsidRPr="0029319F" w:rsidRDefault="002B7C26" w:rsidP="002B7C26">
      <w:pPr>
        <w:ind w:right="2974"/>
        <w:rPr>
          <w:rFonts w:ascii="Arial Narrow" w:hAnsi="Arial Narrow"/>
          <w:b/>
          <w:color w:val="000000"/>
          <w:sz w:val="44"/>
          <w:szCs w:val="44"/>
        </w:rPr>
      </w:pPr>
      <w:r w:rsidRPr="0029319F">
        <w:rPr>
          <w:rFonts w:ascii="Arial Narrow" w:hAnsi="Arial Narrow"/>
          <w:b/>
          <w:color w:val="000000"/>
          <w:sz w:val="44"/>
          <w:szCs w:val="44"/>
        </w:rPr>
        <w:t>Die neue Wolf Luft/Wasser-Wärmepumpe CHA-Monoblock</w:t>
      </w:r>
    </w:p>
    <w:p w14:paraId="16A7B561" w14:textId="77777777" w:rsidR="002B7C26" w:rsidRPr="0029319F" w:rsidRDefault="002B7C26" w:rsidP="002B7C26">
      <w:pPr>
        <w:ind w:right="2974"/>
        <w:rPr>
          <w:b/>
          <w:color w:val="000000"/>
        </w:rPr>
      </w:pPr>
    </w:p>
    <w:p w14:paraId="3AE60F9F" w14:textId="77777777" w:rsidR="002B7C26" w:rsidRPr="0029319F" w:rsidRDefault="002B7C26" w:rsidP="002B7C26">
      <w:pPr>
        <w:ind w:right="2974"/>
        <w:rPr>
          <w:color w:val="000000"/>
        </w:rPr>
      </w:pPr>
      <w:r w:rsidRPr="0029319F">
        <w:rPr>
          <w:color w:val="000000"/>
        </w:rPr>
        <w:t xml:space="preserve">In jedem dritten Neubau wird heute eine Wärmepumpe installiert. Wolf hat früh die </w:t>
      </w:r>
      <w:proofErr w:type="spellStart"/>
      <w:r w:rsidRPr="0029319F">
        <w:rPr>
          <w:color w:val="000000"/>
        </w:rPr>
        <w:t>Potentiale</w:t>
      </w:r>
      <w:proofErr w:type="spellEnd"/>
      <w:r w:rsidRPr="0029319F">
        <w:rPr>
          <w:color w:val="000000"/>
        </w:rPr>
        <w:t xml:space="preserve"> dieses Wachstumsmarkts erkannt und seine effizienten und leistungsstarken Geräte konsequent weiterentwickelt. Unter dem Motto „German Engineering – made by Wolf“ präsentiert der Systemhersteller jetzt die neue Luft/Wasser-Wärmepumpe CHA-Monoblock - ein robustes Premium-Produkt, das auf einfache Installation und einen besonders sicheren Langzeitbetrieb ausgerichtet ist.</w:t>
      </w:r>
    </w:p>
    <w:p w14:paraId="26F2283F" w14:textId="77777777" w:rsidR="002B7C26" w:rsidRPr="0029319F" w:rsidRDefault="002B7C26" w:rsidP="002B7C26">
      <w:pPr>
        <w:ind w:right="2974"/>
        <w:rPr>
          <w:color w:val="000000"/>
        </w:rPr>
      </w:pPr>
    </w:p>
    <w:p w14:paraId="61CDB675" w14:textId="6B8EA1C5" w:rsidR="008B33E0" w:rsidRPr="0029319F" w:rsidRDefault="008B33E0" w:rsidP="002B7C26">
      <w:pPr>
        <w:ind w:right="2974"/>
        <w:rPr>
          <w:b/>
          <w:color w:val="000000"/>
        </w:rPr>
      </w:pPr>
      <w:r w:rsidRPr="0029319F">
        <w:rPr>
          <w:b/>
          <w:color w:val="000000"/>
        </w:rPr>
        <w:t>Umweltfreundlich, leise und effizient.</w:t>
      </w:r>
    </w:p>
    <w:p w14:paraId="32FEB86D" w14:textId="5E9D7349" w:rsidR="002B7C26" w:rsidRPr="0029319F" w:rsidRDefault="002B7C26" w:rsidP="002B7C26">
      <w:pPr>
        <w:ind w:right="2974"/>
        <w:rPr>
          <w:color w:val="000000"/>
        </w:rPr>
      </w:pPr>
      <w:r w:rsidRPr="0029319F">
        <w:rPr>
          <w:color w:val="000000"/>
        </w:rPr>
        <w:t xml:space="preserve">Mit Wolf heizt man nicht nur umweltfreundlich und effizient, sondern auch stilvoll: Mit dem CHA-Monoblock präsentiert Wolf eine einzigartige Kombination aus harmonischer Formgebung, hochwertigen Materialien, präzisen Verarbeitung und einer dezenten Farbgebung. Das Design der Wärmepumpe stammt von </w:t>
      </w:r>
      <w:proofErr w:type="spellStart"/>
      <w:r w:rsidRPr="0029319F">
        <w:rPr>
          <w:color w:val="000000"/>
        </w:rPr>
        <w:t>Luxusyacht-Stardesigner</w:t>
      </w:r>
      <w:proofErr w:type="spellEnd"/>
      <w:r w:rsidRPr="0029319F">
        <w:rPr>
          <w:color w:val="000000"/>
        </w:rPr>
        <w:t xml:space="preserve"> Espen </w:t>
      </w:r>
      <w:proofErr w:type="spellStart"/>
      <w:r w:rsidRPr="0029319F">
        <w:rPr>
          <w:color w:val="000000"/>
        </w:rPr>
        <w:t>Øino</w:t>
      </w:r>
      <w:proofErr w:type="spellEnd"/>
      <w:r w:rsidRPr="0029319F">
        <w:rPr>
          <w:color w:val="000000"/>
        </w:rPr>
        <w:t xml:space="preserve">. Durch den serienmäßigen Einsatz von Invertertechnik heizt und kühlt die Wärmepumpe mit idealer Modulation. Erhältlich ist die Luft/Wasser-Wärmepumpe CHA-Monoblock in den beiden Ausführungen CHA-07/400V (Leistungsbereich von 1,6 - 6,8 kW bei A-7/W35) und CHA-10/400V (Leistungsbereich von 2,2 - 9,8 kW bei A-7/W35). Das Ergebnis: Angenehme Wärme im Winter und sanfte Kühlung im Sommer über die Fußbodenheizung. Der Nachbar bekommt von alledem nichts mit. Dafür sorgen zahlreiche technische Details: Ein sich langsam drehender Ventilator im Eulenflügeldesign und </w:t>
      </w:r>
      <w:proofErr w:type="spellStart"/>
      <w:r w:rsidRPr="0029319F">
        <w:rPr>
          <w:color w:val="000000"/>
        </w:rPr>
        <w:t>Nachleitgeometrie</w:t>
      </w:r>
      <w:proofErr w:type="spellEnd"/>
      <w:r w:rsidRPr="0029319F">
        <w:rPr>
          <w:color w:val="000000"/>
        </w:rPr>
        <w:t xml:space="preserve"> sowie die Einbettung der Komponenten in einen schalldämmenden </w:t>
      </w:r>
      <w:proofErr w:type="spellStart"/>
      <w:r w:rsidRPr="0029319F">
        <w:rPr>
          <w:color w:val="000000"/>
        </w:rPr>
        <w:t>EPP-Kern</w:t>
      </w:r>
      <w:proofErr w:type="spellEnd"/>
      <w:r w:rsidRPr="0029319F">
        <w:rPr>
          <w:color w:val="000000"/>
        </w:rPr>
        <w:t xml:space="preserve"> machen d</w:t>
      </w:r>
      <w:r w:rsidR="0052576B" w:rsidRPr="0029319F">
        <w:rPr>
          <w:color w:val="000000"/>
        </w:rPr>
        <w:t>ie</w:t>
      </w:r>
      <w:r w:rsidRPr="0029319F">
        <w:rPr>
          <w:color w:val="000000"/>
        </w:rPr>
        <w:t xml:space="preserve"> CHA-Monoblock extrem leise. Als innovatives Kältemittel kommt R290 zum Einsatz. Es ist nicht ozonschädigend und wirkt sich kaum auf den Treibhauseffekt aus. Dazu ist es wegen der hohen Verfügbarkeit zukunftssicher und langfristig günstig. Die hohe Vorlauftemperatur von bis zu 70° C gewährleistet den thermischen Legionellenschutz ohne Aktivierung des E-Heizelements. Mit einer stabilen Gehäusekonstruktion und einer UV-beständigen Pulverlack-Beschichtung trotzt die Wärmepumpe auch härtesten Umweltbedingungen. </w:t>
      </w:r>
      <w:r w:rsidRPr="0029319F">
        <w:rPr>
          <w:color w:val="000000"/>
        </w:rPr>
        <w:lastRenderedPageBreak/>
        <w:t>Eine erhöhte Bodenkonsole</w:t>
      </w:r>
      <w:r w:rsidR="0052576B" w:rsidRPr="0029319F">
        <w:rPr>
          <w:color w:val="000000"/>
        </w:rPr>
        <w:t xml:space="preserve"> sowie eine Wandhalterung</w:t>
      </w:r>
      <w:r w:rsidRPr="0029319F">
        <w:rPr>
          <w:color w:val="000000"/>
        </w:rPr>
        <w:t xml:space="preserve"> gewährleiste</w:t>
      </w:r>
      <w:r w:rsidR="0052576B" w:rsidRPr="0029319F">
        <w:rPr>
          <w:color w:val="000000"/>
        </w:rPr>
        <w:t>n</w:t>
      </w:r>
      <w:r w:rsidRPr="0029319F">
        <w:rPr>
          <w:color w:val="000000"/>
        </w:rPr>
        <w:t xml:space="preserve"> auch in Regionen mit höherer Schneefallintensität den reibungslosen Betrieb. Das serienmäßig enthaltene, bedarfsgerecht geregelte E-Heizelement mit 9 kW dient zudem als zuverlässige Leistungsreserve für lange Kälteperioden. Die kompakten Abmessungen sowie die praktische Tragevorrichtung an der Außeneinheit erleichtern zudem das Aufstellen. Der hydraulische Anschluss ist ohne zusätzliches Zubehör </w:t>
      </w:r>
      <w:r w:rsidR="0052576B" w:rsidRPr="0029319F">
        <w:rPr>
          <w:color w:val="000000"/>
        </w:rPr>
        <w:t>werkzeuglos</w:t>
      </w:r>
      <w:r w:rsidRPr="0029319F">
        <w:rPr>
          <w:color w:val="000000"/>
        </w:rPr>
        <w:t xml:space="preserve"> unter- oder rückseitig möglich – je nach baulichen Gegebenheiten und Kundenwünschen.</w:t>
      </w:r>
    </w:p>
    <w:p w14:paraId="70F608A2" w14:textId="77777777" w:rsidR="002B7C26" w:rsidRPr="0029319F" w:rsidRDefault="002B7C26" w:rsidP="002B7C26">
      <w:pPr>
        <w:ind w:right="2974"/>
        <w:rPr>
          <w:color w:val="000000"/>
        </w:rPr>
      </w:pPr>
    </w:p>
    <w:p w14:paraId="59E0E013" w14:textId="48F92D43" w:rsidR="008B33E0" w:rsidRPr="0029319F" w:rsidRDefault="008B33E0" w:rsidP="002B7C26">
      <w:pPr>
        <w:ind w:right="2974"/>
        <w:rPr>
          <w:b/>
          <w:color w:val="000000"/>
        </w:rPr>
      </w:pPr>
      <w:r w:rsidRPr="0029319F">
        <w:rPr>
          <w:b/>
          <w:color w:val="000000"/>
        </w:rPr>
        <w:t>Platzsparend und übersichtlich: das Wärmepumpencenter.</w:t>
      </w:r>
    </w:p>
    <w:p w14:paraId="29B6234B" w14:textId="67D727AF" w:rsidR="002B7C26" w:rsidRPr="0029319F" w:rsidRDefault="002B7C26" w:rsidP="002B7C26">
      <w:pPr>
        <w:ind w:right="2974"/>
        <w:rPr>
          <w:color w:val="000000"/>
        </w:rPr>
      </w:pPr>
      <w:r w:rsidRPr="0029319F">
        <w:rPr>
          <w:color w:val="000000"/>
        </w:rPr>
        <w:t xml:space="preserve">Die CHA-Monoblock ist auch als attraktives Wolf </w:t>
      </w:r>
      <w:proofErr w:type="spellStart"/>
      <w:r w:rsidRPr="0029319F">
        <w:rPr>
          <w:color w:val="000000"/>
        </w:rPr>
        <w:t>CHC-Wärmepumpencenter</w:t>
      </w:r>
      <w:proofErr w:type="spellEnd"/>
      <w:r w:rsidRPr="0029319F">
        <w:rPr>
          <w:color w:val="000000"/>
        </w:rPr>
        <w:t xml:space="preserve"> verfügbar. Die zehn modularen Varianten des </w:t>
      </w:r>
      <w:proofErr w:type="spellStart"/>
      <w:r w:rsidRPr="0029319F">
        <w:rPr>
          <w:color w:val="000000"/>
        </w:rPr>
        <w:t>CHC-Wärmepumpencenters</w:t>
      </w:r>
      <w:proofErr w:type="spellEnd"/>
      <w:r w:rsidRPr="0029319F">
        <w:rPr>
          <w:color w:val="000000"/>
        </w:rPr>
        <w:t xml:space="preserve"> ermöglichen eine besonders platzsparende und schnelle Installation sowie eine aufgeräumte Optik (inkl. Warmwasser- und Pufferspeicher). Und auch die Kombination mit PV ist schnell und einfach: Mit </w:t>
      </w:r>
      <w:proofErr w:type="spellStart"/>
      <w:r w:rsidRPr="0029319F">
        <w:rPr>
          <w:color w:val="000000"/>
        </w:rPr>
        <w:t>EEBus</w:t>
      </w:r>
      <w:proofErr w:type="spellEnd"/>
      <w:r w:rsidRPr="0029319F">
        <w:rPr>
          <w:color w:val="000000"/>
        </w:rPr>
        <w:t xml:space="preserve"> lässt sich die Digitale Heizung von Wolf schon heute in ein integriertes Energiemanagement einbinden. Damit kann der Energieverbrauch optimiert und der Eigenverbrauch, </w:t>
      </w:r>
      <w:proofErr w:type="spellStart"/>
      <w:r w:rsidRPr="0029319F">
        <w:rPr>
          <w:color w:val="000000"/>
        </w:rPr>
        <w:t>z.B</w:t>
      </w:r>
      <w:proofErr w:type="spellEnd"/>
      <w:r w:rsidRPr="0029319F">
        <w:rPr>
          <w:color w:val="000000"/>
        </w:rPr>
        <w:t xml:space="preserve">. von PV-Anlagen, erhöht werden. </w:t>
      </w:r>
      <w:r w:rsidR="0052576B" w:rsidRPr="0029319F">
        <w:rPr>
          <w:color w:val="000000"/>
        </w:rPr>
        <w:t>D</w:t>
      </w:r>
      <w:r w:rsidRPr="0029319F">
        <w:rPr>
          <w:color w:val="000000"/>
        </w:rPr>
        <w:t xml:space="preserve">ank Wolf Link </w:t>
      </w:r>
      <w:proofErr w:type="spellStart"/>
      <w:r w:rsidRPr="0029319F">
        <w:rPr>
          <w:color w:val="000000"/>
        </w:rPr>
        <w:t>home</w:t>
      </w:r>
      <w:proofErr w:type="spellEnd"/>
      <w:r w:rsidRPr="0029319F">
        <w:rPr>
          <w:color w:val="000000"/>
        </w:rPr>
        <w:t xml:space="preserve"> Schnittstellen-Modul und dem Smartset Portal haben Kunden und Fachhandwerker die Anlage jederzeit über das Internet im Blick und können Sie bequem per App oder am PC steuern </w:t>
      </w:r>
      <w:r w:rsidR="0052576B" w:rsidRPr="0029319F">
        <w:rPr>
          <w:color w:val="000000"/>
        </w:rPr>
        <w:t>bzw.</w:t>
      </w:r>
      <w:r w:rsidRPr="0029319F">
        <w:rPr>
          <w:color w:val="000000"/>
        </w:rPr>
        <w:t xml:space="preserve"> überwachen. </w:t>
      </w:r>
    </w:p>
    <w:p w14:paraId="75277AF2" w14:textId="77777777" w:rsidR="00151087" w:rsidRPr="0029319F" w:rsidRDefault="00151087" w:rsidP="0069132E">
      <w:pPr>
        <w:rPr>
          <w:b/>
          <w:color w:val="000000"/>
        </w:rPr>
      </w:pPr>
    </w:p>
    <w:p w14:paraId="3540E7CE" w14:textId="77777777" w:rsidR="004210C4" w:rsidRPr="0029319F" w:rsidRDefault="004210C4" w:rsidP="004210C4">
      <w:pPr>
        <w:rPr>
          <w:bCs w:val="0"/>
          <w:color w:val="000000" w:themeColor="text1"/>
        </w:rPr>
      </w:pPr>
      <w:r w:rsidRPr="0029319F">
        <w:rPr>
          <w:bCs w:val="0"/>
          <w:color w:val="000000" w:themeColor="text1"/>
        </w:rPr>
        <w:t>Weitere Infos finden Sie unter</w:t>
      </w:r>
    </w:p>
    <w:p w14:paraId="1609913F" w14:textId="77777777" w:rsidR="004210C4" w:rsidRPr="0029319F" w:rsidRDefault="004210C4" w:rsidP="004210C4">
      <w:pPr>
        <w:rPr>
          <w:bCs w:val="0"/>
        </w:rPr>
      </w:pPr>
      <w:hyperlink r:id="rId8" w:history="1">
        <w:r w:rsidRPr="0029319F">
          <w:rPr>
            <w:rStyle w:val="Hyperlink"/>
            <w:bCs w:val="0"/>
          </w:rPr>
          <w:t>www.wolf.eu/cha</w:t>
        </w:r>
      </w:hyperlink>
    </w:p>
    <w:p w14:paraId="603C00D4" w14:textId="77777777" w:rsidR="00DA656B" w:rsidRPr="0029319F" w:rsidRDefault="00DA656B" w:rsidP="0069132E">
      <w:pPr>
        <w:rPr>
          <w:b/>
          <w:color w:val="000000"/>
        </w:rPr>
      </w:pPr>
    </w:p>
    <w:p w14:paraId="2FBAAA15" w14:textId="77777777" w:rsidR="007D35B8" w:rsidRPr="0029319F" w:rsidRDefault="007D35B8" w:rsidP="007D35B8">
      <w:pPr>
        <w:rPr>
          <w:bCs w:val="0"/>
          <w:color w:val="000000"/>
        </w:rPr>
      </w:pPr>
    </w:p>
    <w:p w14:paraId="3C883F71" w14:textId="247E841A" w:rsidR="00AB45C0" w:rsidRPr="0029319F" w:rsidRDefault="004210C4" w:rsidP="0069132E">
      <w:pPr>
        <w:rPr>
          <w:color w:val="000000" w:themeColor="text1"/>
          <w:sz w:val="18"/>
          <w:szCs w:val="18"/>
        </w:rPr>
      </w:pPr>
      <w:r>
        <w:rPr>
          <w:color w:val="000000" w:themeColor="text1"/>
          <w:sz w:val="18"/>
          <w:szCs w:val="18"/>
        </w:rPr>
        <w:t>ca. 3.508</w:t>
      </w:r>
      <w:bookmarkStart w:id="0" w:name="_GoBack"/>
      <w:bookmarkEnd w:id="0"/>
      <w:r w:rsidR="007D35B8" w:rsidRPr="0029319F">
        <w:rPr>
          <w:color w:val="000000" w:themeColor="text1"/>
          <w:sz w:val="18"/>
          <w:szCs w:val="18"/>
        </w:rPr>
        <w:t xml:space="preserve"> Zeichen. Abdruck honorarfrei. Belegexemplar erbeten. </w:t>
      </w:r>
    </w:p>
    <w:p w14:paraId="7F35BB1C" w14:textId="77777777" w:rsidR="00AB45C0" w:rsidRPr="0029319F" w:rsidRDefault="00AB45C0" w:rsidP="0069132E">
      <w:pPr>
        <w:rPr>
          <w:color w:val="000000" w:themeColor="text1"/>
        </w:rPr>
      </w:pPr>
    </w:p>
    <w:p w14:paraId="5CA07BB3" w14:textId="77777777" w:rsidR="00AB45C0" w:rsidRPr="0029319F" w:rsidRDefault="00AB45C0" w:rsidP="0069132E">
      <w:pPr>
        <w:rPr>
          <w:b/>
          <w:color w:val="000000"/>
        </w:rPr>
      </w:pPr>
    </w:p>
    <w:p w14:paraId="7591221D" w14:textId="77777777" w:rsidR="00DA656B" w:rsidRPr="0029319F" w:rsidRDefault="00DA656B" w:rsidP="0069132E">
      <w:pPr>
        <w:rPr>
          <w:b/>
          <w:color w:val="000000"/>
        </w:rPr>
      </w:pPr>
    </w:p>
    <w:p w14:paraId="5BD6B5E2" w14:textId="77777777" w:rsidR="00DA656B" w:rsidRPr="0029319F" w:rsidRDefault="00DA656B" w:rsidP="0069132E">
      <w:pPr>
        <w:rPr>
          <w:b/>
          <w:color w:val="000000"/>
        </w:rPr>
      </w:pPr>
    </w:p>
    <w:p w14:paraId="570C88F9" w14:textId="77777777" w:rsidR="00DA656B" w:rsidRPr="0029319F" w:rsidRDefault="00DA656B" w:rsidP="0069132E">
      <w:pPr>
        <w:rPr>
          <w:b/>
          <w:color w:val="000000"/>
        </w:rPr>
      </w:pPr>
    </w:p>
    <w:p w14:paraId="16EFAB8D" w14:textId="77777777" w:rsidR="00DA656B" w:rsidRPr="0029319F" w:rsidRDefault="00DA656B" w:rsidP="0069132E">
      <w:pPr>
        <w:rPr>
          <w:b/>
          <w:color w:val="000000"/>
        </w:rPr>
      </w:pPr>
    </w:p>
    <w:p w14:paraId="0394F3B4" w14:textId="77777777" w:rsidR="00DA656B" w:rsidRPr="0029319F" w:rsidRDefault="00DA656B" w:rsidP="0069132E">
      <w:pPr>
        <w:rPr>
          <w:b/>
          <w:color w:val="000000"/>
        </w:rPr>
      </w:pPr>
    </w:p>
    <w:p w14:paraId="0455EBB4" w14:textId="77777777" w:rsidR="00DA656B" w:rsidRPr="0029319F" w:rsidRDefault="00DA656B" w:rsidP="0069132E">
      <w:pPr>
        <w:rPr>
          <w:b/>
          <w:color w:val="000000"/>
        </w:rPr>
      </w:pPr>
    </w:p>
    <w:p w14:paraId="252375DB" w14:textId="77777777" w:rsidR="008B33E0" w:rsidRPr="0029319F" w:rsidRDefault="008B33E0" w:rsidP="0069132E">
      <w:pPr>
        <w:rPr>
          <w:b/>
          <w:color w:val="000000"/>
        </w:rPr>
      </w:pPr>
    </w:p>
    <w:p w14:paraId="5C6D2401" w14:textId="77777777" w:rsidR="008B33E0" w:rsidRPr="0029319F" w:rsidRDefault="008B33E0" w:rsidP="0069132E">
      <w:pPr>
        <w:rPr>
          <w:b/>
          <w:color w:val="000000"/>
        </w:rPr>
      </w:pPr>
    </w:p>
    <w:p w14:paraId="620B2536" w14:textId="77777777" w:rsidR="008B33E0" w:rsidRPr="0029319F" w:rsidRDefault="008B33E0" w:rsidP="0069132E">
      <w:pPr>
        <w:rPr>
          <w:b/>
          <w:color w:val="000000"/>
        </w:rPr>
      </w:pPr>
    </w:p>
    <w:p w14:paraId="609F6334" w14:textId="77777777" w:rsidR="008B33E0" w:rsidRPr="0029319F" w:rsidRDefault="008B33E0" w:rsidP="0069132E">
      <w:pPr>
        <w:rPr>
          <w:b/>
          <w:color w:val="000000"/>
        </w:rPr>
      </w:pPr>
    </w:p>
    <w:p w14:paraId="5DADB2E2" w14:textId="77777777" w:rsidR="008B33E0" w:rsidRPr="0029319F" w:rsidRDefault="008B33E0" w:rsidP="0069132E">
      <w:pPr>
        <w:rPr>
          <w:b/>
          <w:color w:val="000000"/>
        </w:rPr>
      </w:pPr>
    </w:p>
    <w:p w14:paraId="6BB45EA4" w14:textId="77777777" w:rsidR="008B33E0" w:rsidRPr="0029319F" w:rsidRDefault="008B33E0" w:rsidP="0069132E">
      <w:pPr>
        <w:rPr>
          <w:b/>
          <w:color w:val="000000"/>
        </w:rPr>
      </w:pPr>
    </w:p>
    <w:p w14:paraId="019FB1EB" w14:textId="77777777" w:rsidR="008B33E0" w:rsidRPr="0029319F" w:rsidRDefault="008B33E0" w:rsidP="0069132E">
      <w:pPr>
        <w:rPr>
          <w:b/>
          <w:color w:val="000000"/>
        </w:rPr>
      </w:pPr>
    </w:p>
    <w:p w14:paraId="66792D0E" w14:textId="77777777" w:rsidR="008B33E0" w:rsidRPr="0029319F" w:rsidRDefault="008B33E0" w:rsidP="0069132E">
      <w:pPr>
        <w:rPr>
          <w:b/>
          <w:color w:val="000000"/>
        </w:rPr>
      </w:pPr>
    </w:p>
    <w:p w14:paraId="6F400B6A" w14:textId="77777777" w:rsidR="00DA656B" w:rsidRPr="0029319F" w:rsidRDefault="00DA656B" w:rsidP="0069132E">
      <w:pPr>
        <w:rPr>
          <w:b/>
          <w:color w:val="000000"/>
        </w:rPr>
      </w:pPr>
    </w:p>
    <w:p w14:paraId="0702D61A" w14:textId="77777777" w:rsidR="00DA656B" w:rsidRPr="0029319F" w:rsidRDefault="00DA656B" w:rsidP="0069132E">
      <w:pPr>
        <w:rPr>
          <w:b/>
          <w:color w:val="000000"/>
        </w:rPr>
      </w:pPr>
    </w:p>
    <w:p w14:paraId="12DC48D6" w14:textId="77777777" w:rsidR="00DA656B" w:rsidRPr="0029319F" w:rsidRDefault="00DA656B" w:rsidP="0069132E">
      <w:pPr>
        <w:rPr>
          <w:b/>
          <w:color w:val="000000"/>
        </w:rPr>
      </w:pPr>
    </w:p>
    <w:p w14:paraId="27E305B9" w14:textId="77777777" w:rsidR="00DA656B" w:rsidRPr="0029319F" w:rsidRDefault="00DA656B" w:rsidP="0069132E">
      <w:pPr>
        <w:rPr>
          <w:b/>
          <w:color w:val="000000"/>
        </w:rPr>
      </w:pPr>
    </w:p>
    <w:p w14:paraId="64D289DA" w14:textId="77777777" w:rsidR="008B33E0" w:rsidRPr="0029319F" w:rsidRDefault="008B33E0" w:rsidP="00DA656B">
      <w:pPr>
        <w:ind w:right="2691"/>
        <w:outlineLvl w:val="0"/>
        <w:rPr>
          <w:b/>
          <w:color w:val="000000" w:themeColor="text1"/>
          <w:sz w:val="20"/>
          <w:szCs w:val="20"/>
        </w:rPr>
      </w:pPr>
    </w:p>
    <w:p w14:paraId="7BFF59FE" w14:textId="77777777" w:rsidR="008B33E0" w:rsidRPr="0029319F" w:rsidRDefault="008B33E0" w:rsidP="00DA656B">
      <w:pPr>
        <w:ind w:right="2691"/>
        <w:outlineLvl w:val="0"/>
        <w:rPr>
          <w:b/>
          <w:color w:val="000000" w:themeColor="text1"/>
          <w:sz w:val="20"/>
          <w:szCs w:val="20"/>
        </w:rPr>
      </w:pPr>
    </w:p>
    <w:p w14:paraId="0E2C5166" w14:textId="77777777" w:rsidR="008B33E0" w:rsidRPr="0029319F" w:rsidRDefault="008B33E0" w:rsidP="00DA656B">
      <w:pPr>
        <w:ind w:right="2691"/>
        <w:outlineLvl w:val="0"/>
        <w:rPr>
          <w:b/>
          <w:color w:val="000000" w:themeColor="text1"/>
          <w:sz w:val="20"/>
          <w:szCs w:val="20"/>
        </w:rPr>
      </w:pPr>
    </w:p>
    <w:p w14:paraId="553B6DBA" w14:textId="77777777" w:rsidR="008B33E0" w:rsidRPr="0029319F" w:rsidRDefault="008B33E0" w:rsidP="00DA656B">
      <w:pPr>
        <w:ind w:right="2691"/>
        <w:outlineLvl w:val="0"/>
        <w:rPr>
          <w:b/>
          <w:color w:val="000000" w:themeColor="text1"/>
          <w:sz w:val="20"/>
          <w:szCs w:val="20"/>
        </w:rPr>
      </w:pPr>
    </w:p>
    <w:p w14:paraId="63ED50D5" w14:textId="77777777" w:rsidR="008B33E0" w:rsidRPr="0029319F" w:rsidRDefault="008B33E0" w:rsidP="00DA656B">
      <w:pPr>
        <w:ind w:right="2691"/>
        <w:outlineLvl w:val="0"/>
        <w:rPr>
          <w:b/>
          <w:color w:val="000000" w:themeColor="text1"/>
          <w:sz w:val="20"/>
          <w:szCs w:val="20"/>
        </w:rPr>
      </w:pPr>
    </w:p>
    <w:p w14:paraId="2242FA89" w14:textId="77777777" w:rsidR="008B33E0" w:rsidRPr="0029319F" w:rsidRDefault="008B33E0" w:rsidP="00DA656B">
      <w:pPr>
        <w:ind w:right="2691"/>
        <w:outlineLvl w:val="0"/>
        <w:rPr>
          <w:b/>
          <w:color w:val="000000" w:themeColor="text1"/>
          <w:sz w:val="20"/>
          <w:szCs w:val="20"/>
        </w:rPr>
      </w:pPr>
    </w:p>
    <w:p w14:paraId="77E8E773" w14:textId="77777777" w:rsidR="00DA656B" w:rsidRPr="0029319F" w:rsidRDefault="00DA656B" w:rsidP="00DA656B">
      <w:pPr>
        <w:ind w:right="2691"/>
        <w:outlineLvl w:val="0"/>
        <w:rPr>
          <w:b/>
          <w:bCs w:val="0"/>
          <w:color w:val="000000" w:themeColor="text1"/>
          <w:sz w:val="20"/>
          <w:szCs w:val="20"/>
        </w:rPr>
      </w:pPr>
      <w:r w:rsidRPr="0029319F">
        <w:rPr>
          <w:b/>
          <w:color w:val="000000" w:themeColor="text1"/>
          <w:sz w:val="20"/>
          <w:szCs w:val="20"/>
        </w:rPr>
        <w:t>Unternehmensprofil:</w:t>
      </w:r>
    </w:p>
    <w:p w14:paraId="3D04123A" w14:textId="0A2D90F7" w:rsidR="00DA656B" w:rsidRPr="0029319F" w:rsidRDefault="00DA656B" w:rsidP="00DA656B">
      <w:pPr>
        <w:ind w:right="2691"/>
        <w:outlineLvl w:val="0"/>
        <w:rPr>
          <w:bCs w:val="0"/>
          <w:color w:val="000000" w:themeColor="text1"/>
          <w:sz w:val="20"/>
          <w:szCs w:val="20"/>
        </w:rPr>
      </w:pPr>
      <w:r w:rsidRPr="0029319F">
        <w:rPr>
          <w:color w:val="000000" w:themeColor="text1"/>
          <w:sz w:val="20"/>
          <w:szCs w:val="20"/>
        </w:rPr>
        <w:t xml:space="preserve">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w:t>
      </w:r>
      <w:r w:rsidR="0006336B" w:rsidRPr="0029319F">
        <w:rPr>
          <w:color w:val="000000" w:themeColor="text1"/>
          <w:sz w:val="20"/>
          <w:szCs w:val="20"/>
        </w:rPr>
        <w:t>2017</w:t>
      </w:r>
      <w:r w:rsidRPr="0029319F">
        <w:rPr>
          <w:color w:val="000000" w:themeColor="text1"/>
          <w:sz w:val="20"/>
          <w:szCs w:val="20"/>
        </w:rPr>
        <w:t xml:space="preserve"> einen Jahresumsatz von rund 38</w:t>
      </w:r>
      <w:r w:rsidR="0006336B" w:rsidRPr="0029319F">
        <w:rPr>
          <w:color w:val="000000" w:themeColor="text1"/>
          <w:sz w:val="20"/>
          <w:szCs w:val="20"/>
        </w:rPr>
        <w:t>3</w:t>
      </w:r>
      <w:r w:rsidRPr="0029319F">
        <w:rPr>
          <w:color w:val="000000" w:themeColor="text1"/>
          <w:sz w:val="20"/>
          <w:szCs w:val="20"/>
        </w:rPr>
        <w:t xml:space="preserve">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9" w:history="1">
        <w:r w:rsidRPr="0029319F">
          <w:rPr>
            <w:rStyle w:val="Hyperlink"/>
            <w:sz w:val="20"/>
            <w:szCs w:val="20"/>
          </w:rPr>
          <w:t>www.wolf.eu</w:t>
        </w:r>
      </w:hyperlink>
      <w:r w:rsidRPr="0029319F">
        <w:rPr>
          <w:color w:val="000000" w:themeColor="text1"/>
          <w:sz w:val="20"/>
          <w:szCs w:val="20"/>
        </w:rPr>
        <w:t>.</w:t>
      </w:r>
    </w:p>
    <w:p w14:paraId="581BA279" w14:textId="77777777" w:rsidR="0069132E" w:rsidRPr="0029319F" w:rsidRDefault="0069132E" w:rsidP="0069132E">
      <w:pPr>
        <w:jc w:val="both"/>
        <w:outlineLvl w:val="0"/>
        <w:rPr>
          <w:bCs w:val="0"/>
          <w:color w:val="000000"/>
          <w:sz w:val="20"/>
          <w:szCs w:val="20"/>
        </w:rPr>
      </w:pPr>
    </w:p>
    <w:p w14:paraId="3734E861" w14:textId="77777777" w:rsidR="0069132E" w:rsidRPr="0029319F" w:rsidRDefault="0069132E" w:rsidP="0069132E">
      <w:pPr>
        <w:jc w:val="both"/>
        <w:outlineLvl w:val="0"/>
        <w:rPr>
          <w:b/>
          <w:bCs w:val="0"/>
          <w:color w:val="000000"/>
          <w:sz w:val="20"/>
          <w:szCs w:val="20"/>
        </w:rPr>
      </w:pPr>
    </w:p>
    <w:p w14:paraId="03C3A4B6" w14:textId="77777777" w:rsidR="0069132E" w:rsidRPr="0029319F" w:rsidRDefault="0069132E" w:rsidP="0069132E">
      <w:pPr>
        <w:jc w:val="both"/>
        <w:outlineLvl w:val="0"/>
        <w:rPr>
          <w:b/>
          <w:bCs w:val="0"/>
          <w:color w:val="000000"/>
          <w:sz w:val="20"/>
          <w:szCs w:val="20"/>
        </w:rPr>
      </w:pPr>
      <w:r w:rsidRPr="0029319F">
        <w:rPr>
          <w:b/>
          <w:color w:val="000000"/>
          <w:sz w:val="20"/>
          <w:szCs w:val="20"/>
        </w:rPr>
        <w:t>Pressekontakt:</w:t>
      </w:r>
    </w:p>
    <w:p w14:paraId="03929AEF" w14:textId="77777777" w:rsidR="0069132E" w:rsidRPr="0029319F" w:rsidRDefault="0069132E" w:rsidP="0069132E">
      <w:pPr>
        <w:jc w:val="both"/>
        <w:outlineLvl w:val="0"/>
        <w:rPr>
          <w:bCs w:val="0"/>
          <w:color w:val="000000"/>
          <w:sz w:val="20"/>
          <w:szCs w:val="20"/>
        </w:rPr>
      </w:pPr>
      <w:r w:rsidRPr="0029319F">
        <w:rPr>
          <w:color w:val="000000"/>
          <w:sz w:val="20"/>
          <w:szCs w:val="20"/>
        </w:rPr>
        <w:t xml:space="preserve">WOLF GmbH </w:t>
      </w:r>
    </w:p>
    <w:p w14:paraId="2A4E7ADF" w14:textId="77777777" w:rsidR="0069132E" w:rsidRPr="0029319F" w:rsidRDefault="0069132E" w:rsidP="0069132E">
      <w:pPr>
        <w:jc w:val="both"/>
        <w:rPr>
          <w:bCs w:val="0"/>
          <w:color w:val="000000"/>
          <w:sz w:val="20"/>
          <w:szCs w:val="20"/>
        </w:rPr>
      </w:pPr>
      <w:proofErr w:type="spellStart"/>
      <w:r w:rsidRPr="0029319F">
        <w:rPr>
          <w:color w:val="000000"/>
          <w:sz w:val="20"/>
          <w:szCs w:val="20"/>
        </w:rPr>
        <w:t>Industriestr</w:t>
      </w:r>
      <w:proofErr w:type="spellEnd"/>
      <w:r w:rsidRPr="0029319F">
        <w:rPr>
          <w:color w:val="000000"/>
          <w:sz w:val="20"/>
          <w:szCs w:val="20"/>
        </w:rPr>
        <w:t>. 1 | D-84048 Mainburg</w:t>
      </w:r>
    </w:p>
    <w:p w14:paraId="1FCC91C2" w14:textId="77777777" w:rsidR="0069132E" w:rsidRPr="0029319F" w:rsidRDefault="0069132E" w:rsidP="0069132E">
      <w:pPr>
        <w:jc w:val="both"/>
        <w:rPr>
          <w:bCs w:val="0"/>
          <w:color w:val="000000"/>
          <w:sz w:val="20"/>
          <w:szCs w:val="20"/>
        </w:rPr>
      </w:pPr>
      <w:r w:rsidRPr="0029319F">
        <w:rPr>
          <w:color w:val="000000"/>
          <w:sz w:val="20"/>
          <w:szCs w:val="20"/>
        </w:rPr>
        <w:t>Gudrun Krausche, Abteilung Marketing / PR</w:t>
      </w:r>
    </w:p>
    <w:p w14:paraId="060083AA" w14:textId="77777777" w:rsidR="0069132E" w:rsidRPr="004210C4" w:rsidRDefault="0069132E" w:rsidP="0069132E">
      <w:pPr>
        <w:jc w:val="both"/>
        <w:rPr>
          <w:bCs w:val="0"/>
          <w:color w:val="000000"/>
          <w:sz w:val="20"/>
          <w:szCs w:val="20"/>
          <w:lang w:val="en-GB"/>
        </w:rPr>
      </w:pPr>
      <w:r w:rsidRPr="004210C4">
        <w:rPr>
          <w:color w:val="000000"/>
          <w:sz w:val="20"/>
          <w:szCs w:val="20"/>
          <w:lang w:val="en-GB"/>
        </w:rPr>
        <w:t>Tel +49 8751 - 74 1575</w:t>
      </w:r>
    </w:p>
    <w:p w14:paraId="5CC7CF79" w14:textId="77777777" w:rsidR="0069132E" w:rsidRPr="0029319F" w:rsidRDefault="0069132E" w:rsidP="0069132E">
      <w:pPr>
        <w:jc w:val="both"/>
        <w:rPr>
          <w:bCs w:val="0"/>
          <w:color w:val="000000"/>
          <w:sz w:val="20"/>
          <w:szCs w:val="20"/>
          <w:lang w:val="en-US"/>
        </w:rPr>
      </w:pPr>
      <w:r w:rsidRPr="0029319F">
        <w:rPr>
          <w:color w:val="000000"/>
          <w:sz w:val="20"/>
          <w:szCs w:val="20"/>
          <w:lang w:val="en-US"/>
        </w:rPr>
        <w:t>Fax +49 8751 - 74 1683</w:t>
      </w:r>
    </w:p>
    <w:p w14:paraId="786F3011" w14:textId="77777777" w:rsidR="0069132E" w:rsidRPr="0029319F" w:rsidRDefault="004210C4" w:rsidP="0069132E">
      <w:pPr>
        <w:rPr>
          <w:lang w:val="en-US"/>
        </w:rPr>
      </w:pPr>
      <w:hyperlink r:id="rId10" w:history="1">
        <w:r w:rsidR="0069132E" w:rsidRPr="0029319F">
          <w:rPr>
            <w:rStyle w:val="Hyperlink"/>
            <w:sz w:val="20"/>
            <w:szCs w:val="20"/>
            <w:lang w:val="en-US"/>
          </w:rPr>
          <w:t>gudrun.krausche@wolf.eu</w:t>
        </w:r>
      </w:hyperlink>
    </w:p>
    <w:p w14:paraId="5C93F795" w14:textId="77777777" w:rsidR="0069132E" w:rsidRPr="0029319F" w:rsidRDefault="0069132E" w:rsidP="00EF3069">
      <w:pPr>
        <w:pStyle w:val="Default"/>
        <w:ind w:right="2833"/>
        <w:rPr>
          <w:lang w:val="en-US"/>
        </w:rPr>
      </w:pPr>
    </w:p>
    <w:p w14:paraId="338DEF43" w14:textId="77777777" w:rsidR="00A37AD6" w:rsidRPr="004210C4" w:rsidRDefault="00EF3069" w:rsidP="0069132E">
      <w:pPr>
        <w:pStyle w:val="Default"/>
        <w:ind w:right="2833"/>
        <w:rPr>
          <w:rFonts w:ascii="Arial Narrow" w:hAnsi="Arial Narrow"/>
          <w:b/>
          <w:sz w:val="28"/>
          <w:szCs w:val="28"/>
        </w:rPr>
      </w:pPr>
      <w:r w:rsidRPr="004210C4">
        <w:rPr>
          <w:b/>
        </w:rPr>
        <w:br w:type="page"/>
      </w:r>
      <w:r w:rsidR="00A37AD6" w:rsidRPr="004210C4">
        <w:rPr>
          <w:rFonts w:ascii="Arial Narrow" w:hAnsi="Arial Narrow"/>
          <w:b/>
          <w:sz w:val="28"/>
          <w:szCs w:val="28"/>
        </w:rPr>
        <w:lastRenderedPageBreak/>
        <w:t>Bildbogen</w:t>
      </w:r>
    </w:p>
    <w:p w14:paraId="6720B8E6" w14:textId="77777777" w:rsidR="00A37AD6" w:rsidRPr="004210C4" w:rsidRDefault="00A37AD6" w:rsidP="007404BA">
      <w:pPr>
        <w:rPr>
          <w:rFonts w:ascii="Arial Narrow" w:hAnsi="Arial Narrow"/>
          <w:b/>
        </w:rPr>
      </w:pPr>
    </w:p>
    <w:p w14:paraId="0A971561" w14:textId="77777777" w:rsidR="005E623D" w:rsidRPr="0029319F" w:rsidRDefault="005E623D" w:rsidP="005E623D">
      <w:pPr>
        <w:ind w:right="2974"/>
        <w:rPr>
          <w:rFonts w:ascii="Arial Narrow" w:hAnsi="Arial Narrow"/>
          <w:b/>
          <w:color w:val="000000"/>
          <w:sz w:val="44"/>
          <w:szCs w:val="44"/>
        </w:rPr>
      </w:pPr>
      <w:r w:rsidRPr="0029319F">
        <w:rPr>
          <w:rFonts w:ascii="Arial Narrow" w:hAnsi="Arial Narrow"/>
          <w:b/>
          <w:color w:val="000000"/>
          <w:sz w:val="44"/>
          <w:szCs w:val="44"/>
        </w:rPr>
        <w:t xml:space="preserve">Leistungsstark und zukunftssicher: </w:t>
      </w:r>
    </w:p>
    <w:p w14:paraId="611BE594" w14:textId="77777777" w:rsidR="005E623D" w:rsidRPr="0029319F" w:rsidRDefault="005E623D" w:rsidP="005E623D">
      <w:pPr>
        <w:ind w:right="2974"/>
        <w:rPr>
          <w:rFonts w:ascii="Arial Narrow" w:hAnsi="Arial Narrow"/>
          <w:b/>
          <w:color w:val="000000"/>
          <w:sz w:val="44"/>
          <w:szCs w:val="44"/>
        </w:rPr>
      </w:pPr>
      <w:r w:rsidRPr="0029319F">
        <w:rPr>
          <w:rFonts w:ascii="Arial Narrow" w:hAnsi="Arial Narrow"/>
          <w:b/>
          <w:color w:val="000000"/>
          <w:sz w:val="44"/>
          <w:szCs w:val="44"/>
        </w:rPr>
        <w:t>Die neue Wolf Luft/Wasser-Wärmepumpe CHA-Monoblock</w:t>
      </w:r>
    </w:p>
    <w:p w14:paraId="60F0B6D0" w14:textId="77777777" w:rsidR="00A37AD6" w:rsidRPr="0029319F" w:rsidRDefault="00A37AD6" w:rsidP="007404BA">
      <w:pPr>
        <w:rPr>
          <w:rFonts w:ascii="Arial Narrow" w:hAnsi="Arial Narrow"/>
          <w:b/>
        </w:rPr>
      </w:pPr>
    </w:p>
    <w:p w14:paraId="22E3F92F" w14:textId="43AF2BAB" w:rsidR="00A37AD6" w:rsidRPr="0029319F" w:rsidRDefault="00A37AD6" w:rsidP="007404BA">
      <w:pPr>
        <w:rPr>
          <w:b/>
        </w:rPr>
      </w:pPr>
      <w:r w:rsidRPr="0029319F">
        <w:t xml:space="preserve">Quelle: </w:t>
      </w:r>
      <w:r w:rsidR="00171757" w:rsidRPr="0029319F">
        <w:t>WOLF GmbH</w:t>
      </w:r>
    </w:p>
    <w:p w14:paraId="1EDB3F9E" w14:textId="2CA3D769" w:rsidR="00A37AD6" w:rsidRPr="0029319F" w:rsidRDefault="00BC252E" w:rsidP="007C0094">
      <w:pPr>
        <w:ind w:right="2833"/>
      </w:pPr>
      <w:r w:rsidRPr="0029319F">
        <w:rPr>
          <w:noProof/>
          <w:lang w:val="en-GB" w:eastAsia="en-GB"/>
        </w:rPr>
        <w:drawing>
          <wp:inline distT="0" distB="0" distL="0" distR="0" wp14:anchorId="248BA9B8" wp14:editId="0F9DD40F">
            <wp:extent cx="3185160" cy="254317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b="14496"/>
                    <a:stretch/>
                  </pic:blipFill>
                  <pic:spPr bwMode="auto">
                    <a:xfrm>
                      <a:off x="0" y="0"/>
                      <a:ext cx="3196140" cy="2551942"/>
                    </a:xfrm>
                    <a:prstGeom prst="rect">
                      <a:avLst/>
                    </a:prstGeom>
                    <a:ln>
                      <a:noFill/>
                    </a:ln>
                    <a:extLst>
                      <a:ext uri="{53640926-AAD7-44D8-BBD7-CCE9431645EC}">
                        <a14:shadowObscured xmlns:a14="http://schemas.microsoft.com/office/drawing/2010/main"/>
                      </a:ext>
                    </a:extLst>
                  </pic:spPr>
                </pic:pic>
              </a:graphicData>
            </a:graphic>
          </wp:inline>
        </w:drawing>
      </w:r>
    </w:p>
    <w:p w14:paraId="5C244512" w14:textId="742A2B69" w:rsidR="007C0094" w:rsidRPr="0029319F" w:rsidRDefault="007C0094" w:rsidP="007C0094">
      <w:pPr>
        <w:ind w:right="2833"/>
      </w:pPr>
      <w:r w:rsidRPr="0029319F">
        <w:rPr>
          <w:b/>
        </w:rPr>
        <w:t>BU:</w:t>
      </w:r>
      <w:r w:rsidR="00BC252E" w:rsidRPr="0029319F">
        <w:t xml:space="preserve"> </w:t>
      </w:r>
      <w:r w:rsidR="005E623D" w:rsidRPr="0029319F">
        <w:rPr>
          <w:color w:val="000000"/>
        </w:rPr>
        <w:t>Mit der Wolf Luft/Wasser-Wärmepumpe CHA-Monoblock heizt man nicht nur umweltfreundlich und effizient, sondern auch stilvoll</w:t>
      </w:r>
    </w:p>
    <w:p w14:paraId="767AB7FA" w14:textId="77777777" w:rsidR="007C0094" w:rsidRPr="0029319F" w:rsidRDefault="007C0094" w:rsidP="007404BA"/>
    <w:p w14:paraId="5A8A0E9F" w14:textId="0C908F0D" w:rsidR="0011080F" w:rsidRPr="0029319F" w:rsidRDefault="00BC252E" w:rsidP="007404BA">
      <w:r w:rsidRPr="0029319F">
        <w:rPr>
          <w:noProof/>
          <w:lang w:val="en-GB" w:eastAsia="en-GB"/>
        </w:rPr>
        <w:drawing>
          <wp:inline distT="0" distB="0" distL="0" distR="0" wp14:anchorId="20CC8C03" wp14:editId="3D678D20">
            <wp:extent cx="3238500" cy="22902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52031" cy="2299789"/>
                    </a:xfrm>
                    <a:prstGeom prst="rect">
                      <a:avLst/>
                    </a:prstGeom>
                  </pic:spPr>
                </pic:pic>
              </a:graphicData>
            </a:graphic>
          </wp:inline>
        </w:drawing>
      </w:r>
    </w:p>
    <w:p w14:paraId="489DE761" w14:textId="77777777" w:rsidR="0029319F" w:rsidRPr="0029319F" w:rsidRDefault="0029319F" w:rsidP="007404BA"/>
    <w:p w14:paraId="43B1E3C6" w14:textId="733ECD13" w:rsidR="007C0094" w:rsidRPr="007F5EA7" w:rsidRDefault="0011080F" w:rsidP="00BC252E">
      <w:pPr>
        <w:ind w:right="2833"/>
        <w:rPr>
          <w:b/>
        </w:rPr>
      </w:pPr>
      <w:r w:rsidRPr="0029319F">
        <w:rPr>
          <w:b/>
        </w:rPr>
        <w:t>BU:</w:t>
      </w:r>
      <w:r w:rsidR="005E623D" w:rsidRPr="0029319F">
        <w:rPr>
          <w:b/>
        </w:rPr>
        <w:t xml:space="preserve"> </w:t>
      </w:r>
      <w:r w:rsidR="005E623D" w:rsidRPr="0029319F">
        <w:rPr>
          <w:color w:val="000000"/>
        </w:rPr>
        <w:t xml:space="preserve">Angenehme Wärme im Winter und sanfte Kühlung im Sommer über die Fußbodenheizung. Der Nachbar bekommt von alledem nichts mit. Denn die CHA-Monoblock (hier als </w:t>
      </w:r>
      <w:r w:rsidR="0052576B" w:rsidRPr="0029319F">
        <w:rPr>
          <w:color w:val="000000"/>
        </w:rPr>
        <w:t>kompakte Haustechnikzentrale (</w:t>
      </w:r>
      <w:r w:rsidR="005E623D" w:rsidRPr="0029319F">
        <w:rPr>
          <w:color w:val="000000"/>
        </w:rPr>
        <w:t>Wärmepumpencenter</w:t>
      </w:r>
      <w:r w:rsidR="0052576B" w:rsidRPr="0029319F">
        <w:rPr>
          <w:color w:val="000000"/>
        </w:rPr>
        <w:t xml:space="preserve"> </w:t>
      </w:r>
      <w:proofErr w:type="spellStart"/>
      <w:r w:rsidR="0052576B" w:rsidRPr="0029319F">
        <w:rPr>
          <w:color w:val="000000"/>
        </w:rPr>
        <w:t>CHC-Monoblock</w:t>
      </w:r>
      <w:proofErr w:type="spellEnd"/>
      <w:r w:rsidR="0052576B" w:rsidRPr="0029319F">
        <w:rPr>
          <w:color w:val="000000"/>
        </w:rPr>
        <w:t xml:space="preserve"> und zentrale Wohnraumlüftung CWL-T-30) abgebildet</w:t>
      </w:r>
      <w:r w:rsidR="005E623D" w:rsidRPr="0029319F">
        <w:rPr>
          <w:color w:val="000000"/>
        </w:rPr>
        <w:t>) ist extrem leise</w:t>
      </w:r>
      <w:r w:rsidR="005E623D" w:rsidRPr="0029319F">
        <w:rPr>
          <w:b/>
        </w:rPr>
        <w:t>.</w:t>
      </w:r>
    </w:p>
    <w:sectPr w:rsidR="007C0094" w:rsidRPr="007F5EA7" w:rsidSect="0020362C">
      <w:headerReference w:type="default" r:id="rId13"/>
      <w:footerReference w:type="even" r:id="rId14"/>
      <w:footerReference w:type="default" r:id="rId15"/>
      <w:pgSz w:w="11906" w:h="16838"/>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FDD99" w14:textId="77777777" w:rsidR="00235623" w:rsidRDefault="00235623">
      <w:r>
        <w:separator/>
      </w:r>
    </w:p>
  </w:endnote>
  <w:endnote w:type="continuationSeparator" w:id="0">
    <w:p w14:paraId="3105D2FA" w14:textId="77777777" w:rsidR="00235623" w:rsidRDefault="00235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4210C4">
      <w:rPr>
        <w:rStyle w:val="Seitenzahl"/>
        <w:noProof/>
        <w:sz w:val="16"/>
      </w:rPr>
      <w:t>4</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13B501" w14:textId="77777777" w:rsidR="00235623" w:rsidRDefault="00235623">
      <w:r>
        <w:separator/>
      </w:r>
    </w:p>
  </w:footnote>
  <w:footnote w:type="continuationSeparator" w:id="0">
    <w:p w14:paraId="557467B7" w14:textId="77777777" w:rsidR="00235623" w:rsidRDefault="00235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131078" w:nlCheck="1" w:checkStyle="0"/>
  <w:activeWritingStyle w:appName="MSWord" w:lang="en-US" w:vendorID="64" w:dllVersion="131078" w:nlCheck="1" w:checkStyle="0"/>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25726"/>
    <w:rsid w:val="00032688"/>
    <w:rsid w:val="00034F4C"/>
    <w:rsid w:val="00037A42"/>
    <w:rsid w:val="00041D92"/>
    <w:rsid w:val="0004379E"/>
    <w:rsid w:val="0004542E"/>
    <w:rsid w:val="00057E1C"/>
    <w:rsid w:val="00060D72"/>
    <w:rsid w:val="0006336B"/>
    <w:rsid w:val="000941F8"/>
    <w:rsid w:val="0009533B"/>
    <w:rsid w:val="000B2E2C"/>
    <w:rsid w:val="000C0F7D"/>
    <w:rsid w:val="000C153F"/>
    <w:rsid w:val="000C6B11"/>
    <w:rsid w:val="000C7A0E"/>
    <w:rsid w:val="000C7D7B"/>
    <w:rsid w:val="000E159C"/>
    <w:rsid w:val="000E7F47"/>
    <w:rsid w:val="000F0BC1"/>
    <w:rsid w:val="000F33BB"/>
    <w:rsid w:val="000F5484"/>
    <w:rsid w:val="000F6869"/>
    <w:rsid w:val="001103A2"/>
    <w:rsid w:val="0011080F"/>
    <w:rsid w:val="00113444"/>
    <w:rsid w:val="00114019"/>
    <w:rsid w:val="0011639A"/>
    <w:rsid w:val="001211F4"/>
    <w:rsid w:val="001257FC"/>
    <w:rsid w:val="00131CE1"/>
    <w:rsid w:val="001343BF"/>
    <w:rsid w:val="00151087"/>
    <w:rsid w:val="00151C5B"/>
    <w:rsid w:val="00161FB3"/>
    <w:rsid w:val="00170F99"/>
    <w:rsid w:val="00171757"/>
    <w:rsid w:val="00175D8D"/>
    <w:rsid w:val="0017648A"/>
    <w:rsid w:val="0017678C"/>
    <w:rsid w:val="00190FFE"/>
    <w:rsid w:val="00197A28"/>
    <w:rsid w:val="001A1AD1"/>
    <w:rsid w:val="001A1E2A"/>
    <w:rsid w:val="001B4B1F"/>
    <w:rsid w:val="001C35B6"/>
    <w:rsid w:val="001E11AC"/>
    <w:rsid w:val="001E2BE8"/>
    <w:rsid w:val="001F725E"/>
    <w:rsid w:val="00201970"/>
    <w:rsid w:val="00202AD7"/>
    <w:rsid w:val="0020362C"/>
    <w:rsid w:val="00224DF7"/>
    <w:rsid w:val="00232848"/>
    <w:rsid w:val="00233E88"/>
    <w:rsid w:val="00235623"/>
    <w:rsid w:val="00236C1C"/>
    <w:rsid w:val="00241EC1"/>
    <w:rsid w:val="0025295E"/>
    <w:rsid w:val="00270449"/>
    <w:rsid w:val="0027197B"/>
    <w:rsid w:val="00275DFB"/>
    <w:rsid w:val="00287639"/>
    <w:rsid w:val="0029319F"/>
    <w:rsid w:val="00293FAD"/>
    <w:rsid w:val="002949DA"/>
    <w:rsid w:val="00296730"/>
    <w:rsid w:val="00297FB0"/>
    <w:rsid w:val="002A276B"/>
    <w:rsid w:val="002A5660"/>
    <w:rsid w:val="002B1501"/>
    <w:rsid w:val="002B7C26"/>
    <w:rsid w:val="002C3060"/>
    <w:rsid w:val="002C5CFA"/>
    <w:rsid w:val="002C7687"/>
    <w:rsid w:val="002E5EBF"/>
    <w:rsid w:val="002F02F7"/>
    <w:rsid w:val="002F0A00"/>
    <w:rsid w:val="002F24E7"/>
    <w:rsid w:val="00300C0B"/>
    <w:rsid w:val="00311D3D"/>
    <w:rsid w:val="0031353E"/>
    <w:rsid w:val="00316C4A"/>
    <w:rsid w:val="00320BA9"/>
    <w:rsid w:val="0032201B"/>
    <w:rsid w:val="00323198"/>
    <w:rsid w:val="00323C55"/>
    <w:rsid w:val="0032785C"/>
    <w:rsid w:val="00333131"/>
    <w:rsid w:val="00333A58"/>
    <w:rsid w:val="003402DB"/>
    <w:rsid w:val="00342AC6"/>
    <w:rsid w:val="003451C8"/>
    <w:rsid w:val="003514FE"/>
    <w:rsid w:val="00351AC6"/>
    <w:rsid w:val="00354D7A"/>
    <w:rsid w:val="0036692A"/>
    <w:rsid w:val="00370223"/>
    <w:rsid w:val="00373525"/>
    <w:rsid w:val="00377280"/>
    <w:rsid w:val="0038116E"/>
    <w:rsid w:val="00386B78"/>
    <w:rsid w:val="003919ED"/>
    <w:rsid w:val="003A3262"/>
    <w:rsid w:val="003B1C38"/>
    <w:rsid w:val="003B6779"/>
    <w:rsid w:val="003B77B7"/>
    <w:rsid w:val="003C10CF"/>
    <w:rsid w:val="003D609C"/>
    <w:rsid w:val="003E589F"/>
    <w:rsid w:val="004001EE"/>
    <w:rsid w:val="004069F8"/>
    <w:rsid w:val="004110D1"/>
    <w:rsid w:val="00416A39"/>
    <w:rsid w:val="004210C4"/>
    <w:rsid w:val="00422889"/>
    <w:rsid w:val="004329DD"/>
    <w:rsid w:val="00444F03"/>
    <w:rsid w:val="00470B47"/>
    <w:rsid w:val="00474680"/>
    <w:rsid w:val="004771F0"/>
    <w:rsid w:val="0047798B"/>
    <w:rsid w:val="00485EC1"/>
    <w:rsid w:val="00490E89"/>
    <w:rsid w:val="00491B14"/>
    <w:rsid w:val="004924EA"/>
    <w:rsid w:val="004A1ABD"/>
    <w:rsid w:val="004C4A64"/>
    <w:rsid w:val="004D746B"/>
    <w:rsid w:val="004D7FB5"/>
    <w:rsid w:val="004E2542"/>
    <w:rsid w:val="004E3228"/>
    <w:rsid w:val="004F5750"/>
    <w:rsid w:val="0050003B"/>
    <w:rsid w:val="00500904"/>
    <w:rsid w:val="00504961"/>
    <w:rsid w:val="00507807"/>
    <w:rsid w:val="00522425"/>
    <w:rsid w:val="0052566E"/>
    <w:rsid w:val="0052576B"/>
    <w:rsid w:val="00531556"/>
    <w:rsid w:val="005357FA"/>
    <w:rsid w:val="005365B8"/>
    <w:rsid w:val="00536F19"/>
    <w:rsid w:val="00543988"/>
    <w:rsid w:val="00543A6D"/>
    <w:rsid w:val="00543E23"/>
    <w:rsid w:val="00545117"/>
    <w:rsid w:val="0055004C"/>
    <w:rsid w:val="00550753"/>
    <w:rsid w:val="00550DB7"/>
    <w:rsid w:val="00550E93"/>
    <w:rsid w:val="005528D2"/>
    <w:rsid w:val="00562426"/>
    <w:rsid w:val="00570F49"/>
    <w:rsid w:val="0057117D"/>
    <w:rsid w:val="00572F63"/>
    <w:rsid w:val="005806B4"/>
    <w:rsid w:val="00582851"/>
    <w:rsid w:val="00587CE2"/>
    <w:rsid w:val="005903CF"/>
    <w:rsid w:val="0059216E"/>
    <w:rsid w:val="00595AA3"/>
    <w:rsid w:val="00597253"/>
    <w:rsid w:val="005A35F8"/>
    <w:rsid w:val="005A6717"/>
    <w:rsid w:val="005B14D1"/>
    <w:rsid w:val="005B40C8"/>
    <w:rsid w:val="005B40D6"/>
    <w:rsid w:val="005B5038"/>
    <w:rsid w:val="005C335D"/>
    <w:rsid w:val="005E623D"/>
    <w:rsid w:val="005F28F5"/>
    <w:rsid w:val="005F63D0"/>
    <w:rsid w:val="005F7151"/>
    <w:rsid w:val="006005C2"/>
    <w:rsid w:val="006110E4"/>
    <w:rsid w:val="00627653"/>
    <w:rsid w:val="00633BAA"/>
    <w:rsid w:val="00634D99"/>
    <w:rsid w:val="006449DC"/>
    <w:rsid w:val="006509AE"/>
    <w:rsid w:val="00652FB8"/>
    <w:rsid w:val="00653555"/>
    <w:rsid w:val="00657CAD"/>
    <w:rsid w:val="0066171F"/>
    <w:rsid w:val="0066428F"/>
    <w:rsid w:val="00664C14"/>
    <w:rsid w:val="006778A5"/>
    <w:rsid w:val="006779CB"/>
    <w:rsid w:val="00685BCD"/>
    <w:rsid w:val="0069132E"/>
    <w:rsid w:val="006935C8"/>
    <w:rsid w:val="006A73AB"/>
    <w:rsid w:val="006B2CA3"/>
    <w:rsid w:val="006B7C0D"/>
    <w:rsid w:val="006D184D"/>
    <w:rsid w:val="006D2767"/>
    <w:rsid w:val="006D36F3"/>
    <w:rsid w:val="006D6AB6"/>
    <w:rsid w:val="006D7D9C"/>
    <w:rsid w:val="006E5794"/>
    <w:rsid w:val="0070046D"/>
    <w:rsid w:val="00705E06"/>
    <w:rsid w:val="00723B1A"/>
    <w:rsid w:val="00727FD4"/>
    <w:rsid w:val="00735733"/>
    <w:rsid w:val="007404BA"/>
    <w:rsid w:val="00743121"/>
    <w:rsid w:val="00747F3D"/>
    <w:rsid w:val="007574D1"/>
    <w:rsid w:val="00760C05"/>
    <w:rsid w:val="0077230F"/>
    <w:rsid w:val="0077478C"/>
    <w:rsid w:val="007771BF"/>
    <w:rsid w:val="00792310"/>
    <w:rsid w:val="00793BF1"/>
    <w:rsid w:val="007A2612"/>
    <w:rsid w:val="007A5DC3"/>
    <w:rsid w:val="007A6148"/>
    <w:rsid w:val="007C0094"/>
    <w:rsid w:val="007C2310"/>
    <w:rsid w:val="007C4AF8"/>
    <w:rsid w:val="007D35B8"/>
    <w:rsid w:val="007D44C8"/>
    <w:rsid w:val="007F4CE7"/>
    <w:rsid w:val="007F5EA7"/>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A25CE"/>
    <w:rsid w:val="008B1115"/>
    <w:rsid w:val="008B33E0"/>
    <w:rsid w:val="008B52AE"/>
    <w:rsid w:val="008D1170"/>
    <w:rsid w:val="008D1895"/>
    <w:rsid w:val="008D583D"/>
    <w:rsid w:val="008D5DF5"/>
    <w:rsid w:val="008E228A"/>
    <w:rsid w:val="008E3942"/>
    <w:rsid w:val="008E50DC"/>
    <w:rsid w:val="008F3BC5"/>
    <w:rsid w:val="009045DB"/>
    <w:rsid w:val="00904B4D"/>
    <w:rsid w:val="0090663D"/>
    <w:rsid w:val="00913C94"/>
    <w:rsid w:val="00913DC2"/>
    <w:rsid w:val="00915020"/>
    <w:rsid w:val="00922EF7"/>
    <w:rsid w:val="0096634F"/>
    <w:rsid w:val="00977734"/>
    <w:rsid w:val="00981092"/>
    <w:rsid w:val="00982B0C"/>
    <w:rsid w:val="00985954"/>
    <w:rsid w:val="009874EF"/>
    <w:rsid w:val="00991863"/>
    <w:rsid w:val="009919EC"/>
    <w:rsid w:val="009A10C8"/>
    <w:rsid w:val="009A67CA"/>
    <w:rsid w:val="009A6C79"/>
    <w:rsid w:val="009C3939"/>
    <w:rsid w:val="009D0796"/>
    <w:rsid w:val="009D0CDC"/>
    <w:rsid w:val="009D462D"/>
    <w:rsid w:val="009D4D66"/>
    <w:rsid w:val="009E0FC7"/>
    <w:rsid w:val="00A004BB"/>
    <w:rsid w:val="00A018E7"/>
    <w:rsid w:val="00A02D56"/>
    <w:rsid w:val="00A14CB0"/>
    <w:rsid w:val="00A20681"/>
    <w:rsid w:val="00A37AD6"/>
    <w:rsid w:val="00A4094C"/>
    <w:rsid w:val="00A416A6"/>
    <w:rsid w:val="00A41BB8"/>
    <w:rsid w:val="00A467EC"/>
    <w:rsid w:val="00A53601"/>
    <w:rsid w:val="00A57575"/>
    <w:rsid w:val="00A67E80"/>
    <w:rsid w:val="00A77E23"/>
    <w:rsid w:val="00AA5633"/>
    <w:rsid w:val="00AB2525"/>
    <w:rsid w:val="00AB45C0"/>
    <w:rsid w:val="00AB633E"/>
    <w:rsid w:val="00AB6B54"/>
    <w:rsid w:val="00AB7D9D"/>
    <w:rsid w:val="00AD50F5"/>
    <w:rsid w:val="00AD6286"/>
    <w:rsid w:val="00AE210E"/>
    <w:rsid w:val="00AE24F1"/>
    <w:rsid w:val="00B0021C"/>
    <w:rsid w:val="00B060D2"/>
    <w:rsid w:val="00B117BE"/>
    <w:rsid w:val="00B15F4E"/>
    <w:rsid w:val="00B16224"/>
    <w:rsid w:val="00B2036C"/>
    <w:rsid w:val="00B2307B"/>
    <w:rsid w:val="00B236A4"/>
    <w:rsid w:val="00B2378D"/>
    <w:rsid w:val="00B2405B"/>
    <w:rsid w:val="00B2568C"/>
    <w:rsid w:val="00B30212"/>
    <w:rsid w:val="00B54ACC"/>
    <w:rsid w:val="00B54EAB"/>
    <w:rsid w:val="00B625BF"/>
    <w:rsid w:val="00B63FAE"/>
    <w:rsid w:val="00B677AD"/>
    <w:rsid w:val="00B7507F"/>
    <w:rsid w:val="00B77696"/>
    <w:rsid w:val="00B77857"/>
    <w:rsid w:val="00B80B24"/>
    <w:rsid w:val="00B833C9"/>
    <w:rsid w:val="00B838AA"/>
    <w:rsid w:val="00B925EC"/>
    <w:rsid w:val="00B9714B"/>
    <w:rsid w:val="00BA4DE5"/>
    <w:rsid w:val="00BB0398"/>
    <w:rsid w:val="00BB4F63"/>
    <w:rsid w:val="00BB6725"/>
    <w:rsid w:val="00BC252E"/>
    <w:rsid w:val="00BE3628"/>
    <w:rsid w:val="00BF1FB1"/>
    <w:rsid w:val="00C040AB"/>
    <w:rsid w:val="00C05CB4"/>
    <w:rsid w:val="00C1184D"/>
    <w:rsid w:val="00C15D3D"/>
    <w:rsid w:val="00C21233"/>
    <w:rsid w:val="00C22CCD"/>
    <w:rsid w:val="00C30179"/>
    <w:rsid w:val="00C31F48"/>
    <w:rsid w:val="00C45B38"/>
    <w:rsid w:val="00C52802"/>
    <w:rsid w:val="00C53005"/>
    <w:rsid w:val="00C641A9"/>
    <w:rsid w:val="00C75508"/>
    <w:rsid w:val="00C77BCE"/>
    <w:rsid w:val="00C87391"/>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F1FAF"/>
    <w:rsid w:val="00CF3DFE"/>
    <w:rsid w:val="00D02724"/>
    <w:rsid w:val="00D11878"/>
    <w:rsid w:val="00D13866"/>
    <w:rsid w:val="00D1663C"/>
    <w:rsid w:val="00D206C5"/>
    <w:rsid w:val="00D26339"/>
    <w:rsid w:val="00D35A0D"/>
    <w:rsid w:val="00D36B2A"/>
    <w:rsid w:val="00D51312"/>
    <w:rsid w:val="00D53CAD"/>
    <w:rsid w:val="00D57617"/>
    <w:rsid w:val="00D61EE1"/>
    <w:rsid w:val="00D731BD"/>
    <w:rsid w:val="00DA2524"/>
    <w:rsid w:val="00DA656B"/>
    <w:rsid w:val="00DC0984"/>
    <w:rsid w:val="00DD05D3"/>
    <w:rsid w:val="00DE10F3"/>
    <w:rsid w:val="00DE3F03"/>
    <w:rsid w:val="00DF621C"/>
    <w:rsid w:val="00DF7A07"/>
    <w:rsid w:val="00E124D7"/>
    <w:rsid w:val="00E15511"/>
    <w:rsid w:val="00E16AB0"/>
    <w:rsid w:val="00E30CAE"/>
    <w:rsid w:val="00E32F57"/>
    <w:rsid w:val="00E35D89"/>
    <w:rsid w:val="00E40BF5"/>
    <w:rsid w:val="00E42B23"/>
    <w:rsid w:val="00E54DB0"/>
    <w:rsid w:val="00E70008"/>
    <w:rsid w:val="00E83890"/>
    <w:rsid w:val="00E83BEF"/>
    <w:rsid w:val="00EA4D09"/>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6330D"/>
    <w:rsid w:val="00F709F0"/>
    <w:rsid w:val="00F74204"/>
    <w:rsid w:val="00F777B5"/>
    <w:rsid w:val="00F865D3"/>
    <w:rsid w:val="00F93B80"/>
    <w:rsid w:val="00F96EC7"/>
    <w:rsid w:val="00FA6283"/>
    <w:rsid w:val="00FB260F"/>
    <w:rsid w:val="00FB4DE7"/>
    <w:rsid w:val="00FC1703"/>
    <w:rsid w:val="00FC2055"/>
    <w:rsid w:val="00FC2C03"/>
    <w:rsid w:val="00FC4995"/>
    <w:rsid w:val="00FD3143"/>
    <w:rsid w:val="00FD4839"/>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87416355">
      <w:bodyDiv w:val="1"/>
      <w:marLeft w:val="0"/>
      <w:marRight w:val="0"/>
      <w:marTop w:val="0"/>
      <w:marBottom w:val="0"/>
      <w:divBdr>
        <w:top w:val="none" w:sz="0" w:space="0" w:color="auto"/>
        <w:left w:val="none" w:sz="0" w:space="0" w:color="auto"/>
        <w:bottom w:val="none" w:sz="0" w:space="0" w:color="auto"/>
        <w:right w:val="none" w:sz="0" w:space="0" w:color="auto"/>
      </w:divBdr>
    </w:div>
    <w:div w:id="7117318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ch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FA5C6-A2B3-4AB3-9688-1389C3AD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792</Words>
  <Characters>4516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5298</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3</cp:revision>
  <cp:lastPrinted>2018-09-06T11:02:00Z</cp:lastPrinted>
  <dcterms:created xsi:type="dcterms:W3CDTF">2019-04-23T11:09:00Z</dcterms:created>
  <dcterms:modified xsi:type="dcterms:W3CDTF">2019-04-30T07:30:00Z</dcterms:modified>
</cp:coreProperties>
</file>