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A2B77" w14:textId="77777777" w:rsidR="00CC7C73" w:rsidRPr="00B8255B" w:rsidRDefault="0030790B" w:rsidP="00B8255B">
      <w:pPr>
        <w:pStyle w:val="Untertitel"/>
        <w:spacing w:after="0"/>
        <w:ind w:right="992"/>
        <w:rPr>
          <w:rFonts w:ascii="Arial" w:eastAsia="Times New Roman" w:hAnsi="Arial" w:cs="Arial"/>
          <w:b/>
          <w:color w:val="auto"/>
          <w:spacing w:val="0"/>
          <w:sz w:val="28"/>
          <w:szCs w:val="28"/>
        </w:rPr>
      </w:pPr>
      <w:r w:rsidRPr="00B8255B">
        <w:rPr>
          <w:rFonts w:ascii="Arial" w:eastAsia="Times New Roman" w:hAnsi="Arial" w:cs="Arial"/>
          <w:b/>
          <w:color w:val="auto"/>
          <w:spacing w:val="0"/>
          <w:sz w:val="28"/>
          <w:szCs w:val="28"/>
        </w:rPr>
        <w:t>H</w:t>
      </w:r>
      <w:r w:rsidR="00397675" w:rsidRPr="00B8255B">
        <w:rPr>
          <w:rFonts w:ascii="Arial" w:eastAsia="Times New Roman" w:hAnsi="Arial" w:cs="Arial"/>
          <w:b/>
          <w:color w:val="auto"/>
          <w:spacing w:val="0"/>
          <w:sz w:val="28"/>
          <w:szCs w:val="28"/>
        </w:rPr>
        <w:t>öchste</w:t>
      </w:r>
      <w:r w:rsidR="004B28FA" w:rsidRPr="00B8255B">
        <w:rPr>
          <w:rFonts w:ascii="Arial" w:eastAsia="Times New Roman" w:hAnsi="Arial" w:cs="Arial"/>
          <w:b/>
          <w:color w:val="auto"/>
          <w:spacing w:val="0"/>
          <w:sz w:val="28"/>
          <w:szCs w:val="28"/>
        </w:rPr>
        <w:t xml:space="preserve"> Hygienestandards mit </w:t>
      </w:r>
    </w:p>
    <w:p w14:paraId="1046A9F6" w14:textId="36F22250" w:rsidR="005C1080" w:rsidRDefault="004B28FA" w:rsidP="00B8255B">
      <w:pPr>
        <w:ind w:right="992"/>
        <w:rPr>
          <w:b/>
          <w:sz w:val="28"/>
          <w:szCs w:val="28"/>
        </w:rPr>
      </w:pPr>
      <w:r w:rsidRPr="004B28FA">
        <w:rPr>
          <w:b/>
          <w:sz w:val="28"/>
          <w:szCs w:val="28"/>
        </w:rPr>
        <w:t>RLT-</w:t>
      </w:r>
      <w:r w:rsidR="00397675" w:rsidRPr="004B28FA">
        <w:rPr>
          <w:b/>
          <w:sz w:val="28"/>
          <w:szCs w:val="28"/>
        </w:rPr>
        <w:t>Geräte</w:t>
      </w:r>
      <w:r w:rsidR="00397675">
        <w:rPr>
          <w:b/>
          <w:sz w:val="28"/>
          <w:szCs w:val="28"/>
        </w:rPr>
        <w:t xml:space="preserve">n </w:t>
      </w:r>
      <w:r w:rsidRPr="004B28FA">
        <w:rPr>
          <w:b/>
          <w:sz w:val="28"/>
          <w:szCs w:val="28"/>
        </w:rPr>
        <w:t>von WOLF</w:t>
      </w:r>
      <w:r w:rsidR="0030790B">
        <w:rPr>
          <w:b/>
          <w:sz w:val="28"/>
          <w:szCs w:val="28"/>
        </w:rPr>
        <w:t xml:space="preserve"> serienmäßig</w:t>
      </w:r>
    </w:p>
    <w:p w14:paraId="7DE23287" w14:textId="77777777" w:rsidR="00F93322" w:rsidRDefault="00F93322" w:rsidP="00657C8C">
      <w:pPr>
        <w:rPr>
          <w:b/>
          <w:sz w:val="28"/>
          <w:szCs w:val="28"/>
        </w:rPr>
      </w:pPr>
    </w:p>
    <w:p w14:paraId="5861F8A4" w14:textId="2403ED16" w:rsidR="0041435C" w:rsidRDefault="1E5D5979" w:rsidP="1AE3FF21">
      <w:pPr>
        <w:rPr>
          <w:b/>
        </w:rPr>
      </w:pPr>
      <w:r w:rsidRPr="1AE3FF21">
        <w:rPr>
          <w:b/>
        </w:rPr>
        <w:t>Frischluftkonzepte</w:t>
      </w:r>
      <w:r w:rsidR="006E3ED1" w:rsidRPr="1AE3FF21">
        <w:rPr>
          <w:b/>
        </w:rPr>
        <w:t xml:space="preserve"> und </w:t>
      </w:r>
      <w:r w:rsidR="282FEA89" w:rsidRPr="1AE3FF21">
        <w:rPr>
          <w:b/>
        </w:rPr>
        <w:t xml:space="preserve">clevere </w:t>
      </w:r>
      <w:r w:rsidR="006E3ED1" w:rsidRPr="1AE3FF21">
        <w:rPr>
          <w:b/>
        </w:rPr>
        <w:t>Lösungen bieten Sicherheit während der Corona-Pandemie</w:t>
      </w:r>
    </w:p>
    <w:p w14:paraId="62380FAE" w14:textId="77777777" w:rsidR="0041435C" w:rsidRDefault="0041435C" w:rsidP="0041435C"/>
    <w:p w14:paraId="6954F47B" w14:textId="761F1E3A" w:rsidR="009A46A2" w:rsidRDefault="006E3ED1">
      <w:r>
        <w:t>Im Hinblick auf die aktuelle Corona-Pa</w:t>
      </w:r>
      <w:r w:rsidR="0030790B">
        <w:t>n</w:t>
      </w:r>
      <w:r>
        <w:t xml:space="preserve">demie stellen </w:t>
      </w:r>
      <w:r w:rsidR="004B28FA" w:rsidRPr="004B28FA">
        <w:t xml:space="preserve">Raumlufttechnische (RLT) </w:t>
      </w:r>
      <w:r w:rsidR="00484786">
        <w:t>Geräte</w:t>
      </w:r>
      <w:r w:rsidR="00484786" w:rsidRPr="004B28FA">
        <w:t xml:space="preserve"> </w:t>
      </w:r>
      <w:r>
        <w:t>eine einfache</w:t>
      </w:r>
      <w:r w:rsidR="00023D69">
        <w:t xml:space="preserve"> und sichere</w:t>
      </w:r>
      <w:r>
        <w:t xml:space="preserve"> Lösung zur Belüftung großer Gebäude dar</w:t>
      </w:r>
      <w:r w:rsidR="004B28FA" w:rsidRPr="004B28FA">
        <w:t xml:space="preserve">. Sie gewährleisten einen kontinuierlichen </w:t>
      </w:r>
      <w:r w:rsidR="00B90717">
        <w:t>Austausch der R</w:t>
      </w:r>
      <w:r w:rsidR="004B28FA" w:rsidRPr="004B28FA">
        <w:t xml:space="preserve">aumluft gegen frische Außenluft, die </w:t>
      </w:r>
      <w:r>
        <w:t>nach Expertenmeinung</w:t>
      </w:r>
      <w:r w:rsidRPr="004B28FA">
        <w:t xml:space="preserve"> </w:t>
      </w:r>
      <w:r w:rsidR="004B28FA" w:rsidRPr="004B28FA">
        <w:t xml:space="preserve">nicht als virenbelastet gilt. </w:t>
      </w:r>
      <w:r w:rsidR="00B90717">
        <w:t>F</w:t>
      </w:r>
      <w:r w:rsidR="004B28FA" w:rsidRPr="004B28FA">
        <w:t xml:space="preserve">ür den hygienischen Betrieb von RLT-Geräten ist neben einer regelmäßigen Wartung nach VDI 6022 auch </w:t>
      </w:r>
      <w:r w:rsidR="00E86C41">
        <w:t>bereits der passend geplante</w:t>
      </w:r>
      <w:r w:rsidR="004B28FA" w:rsidRPr="004B28FA">
        <w:t xml:space="preserve"> Geräteaufbau entscheidend. </w:t>
      </w:r>
      <w:r w:rsidR="00487B3B">
        <w:t>WOLF hat deshalb folgende</w:t>
      </w:r>
      <w:r w:rsidR="004B28FA" w:rsidRPr="004B28FA">
        <w:t xml:space="preserve"> Tipps </w:t>
      </w:r>
      <w:r w:rsidR="006C19B5">
        <w:t>zur Unterstützung bei der</w:t>
      </w:r>
      <w:r w:rsidR="004B28FA" w:rsidRPr="004B28FA">
        <w:t xml:space="preserve"> </w:t>
      </w:r>
      <w:r w:rsidR="00E86C41">
        <w:t>richtigen</w:t>
      </w:r>
      <w:r w:rsidR="006C19B5">
        <w:t xml:space="preserve"> </w:t>
      </w:r>
      <w:r>
        <w:t xml:space="preserve">Planung </w:t>
      </w:r>
      <w:r w:rsidR="006C19B5">
        <w:t>und dem</w:t>
      </w:r>
      <w:r w:rsidR="004B28FA" w:rsidRPr="004B28FA">
        <w:t xml:space="preserve"> Betrieb von RLT-</w:t>
      </w:r>
      <w:r w:rsidR="0030790B">
        <w:t>Geräten</w:t>
      </w:r>
      <w:r w:rsidR="0030790B" w:rsidRPr="004B28FA">
        <w:t xml:space="preserve"> </w:t>
      </w:r>
      <w:r w:rsidR="00487B3B">
        <w:t>zusammengestellt</w:t>
      </w:r>
      <w:r w:rsidR="006E0C4B">
        <w:t>.</w:t>
      </w:r>
    </w:p>
    <w:p w14:paraId="106F1147" w14:textId="77777777" w:rsidR="00014290" w:rsidRDefault="00014290" w:rsidP="37A2528C"/>
    <w:p w14:paraId="272AA93D" w14:textId="77777777" w:rsidR="004B28FA" w:rsidRDefault="00014290" w:rsidP="37A2528C">
      <w:pPr>
        <w:rPr>
          <w:b/>
        </w:rPr>
      </w:pPr>
      <w:r w:rsidRPr="00014290">
        <w:rPr>
          <w:b/>
        </w:rPr>
        <w:t xml:space="preserve">Mehr dazu erfahren Sie unter: </w:t>
      </w:r>
    </w:p>
    <w:p w14:paraId="2630F59A" w14:textId="78742C44" w:rsidR="00014290" w:rsidRPr="00014290" w:rsidRDefault="00B8255B" w:rsidP="2CAB9298">
      <w:pPr>
        <w:rPr>
          <w:b/>
        </w:rPr>
      </w:pPr>
      <w:hyperlink r:id="rId8" w:history="1">
        <w:r w:rsidR="00F866FA" w:rsidRPr="00F72646">
          <w:rPr>
            <w:rStyle w:val="Hyperlink"/>
            <w:b/>
          </w:rPr>
          <w:t>www.wolf.eu/hygiene-rlt</w:t>
        </w:r>
      </w:hyperlink>
      <w:r w:rsidR="00F866FA">
        <w:rPr>
          <w:b/>
        </w:rPr>
        <w:t xml:space="preserve"> </w:t>
      </w:r>
    </w:p>
    <w:p w14:paraId="0FF67A62" w14:textId="5B819A90" w:rsidR="00014290" w:rsidRPr="00014290" w:rsidRDefault="00014290" w:rsidP="2CAB9298">
      <w:pPr>
        <w:rPr>
          <w:b/>
        </w:rPr>
      </w:pPr>
    </w:p>
    <w:p w14:paraId="5084DBE2" w14:textId="77777777" w:rsidR="00084EA6" w:rsidRPr="00084EA6" w:rsidRDefault="00084EA6" w:rsidP="00657C8C">
      <w:pPr>
        <w:rPr>
          <w:b/>
        </w:rPr>
      </w:pPr>
    </w:p>
    <w:p w14:paraId="0957E6A6" w14:textId="433BE5E2" w:rsidR="001876CA" w:rsidRDefault="004B28FA" w:rsidP="00397675">
      <w:r w:rsidRPr="004B28FA">
        <w:rPr>
          <w:b/>
        </w:rPr>
        <w:t>1. Verwendung höherer Volumenströme mit 100 %</w:t>
      </w:r>
      <w:r>
        <w:t xml:space="preserve"> </w:t>
      </w:r>
      <w:r w:rsidRPr="004B28FA">
        <w:rPr>
          <w:b/>
        </w:rPr>
        <w:t>frischer Außenluft</w:t>
      </w:r>
      <w:r w:rsidR="006E3ED1">
        <w:t xml:space="preserve"> </w:t>
      </w:r>
    </w:p>
    <w:p w14:paraId="09AF1AD5" w14:textId="6561B4F1" w:rsidR="004B28FA" w:rsidRDefault="004B28FA" w:rsidP="00023D69">
      <w:r>
        <w:t xml:space="preserve">Höhere Luftwechselraten mit </w:t>
      </w:r>
      <w:r w:rsidR="001876CA">
        <w:t xml:space="preserve">frischer </w:t>
      </w:r>
      <w:r>
        <w:t xml:space="preserve">Außenluft reduzieren die Belastung der Raumluft (z.B. Kategorie I statt II in DIN EN 16798-1). </w:t>
      </w:r>
      <w:r w:rsidR="00F211F7">
        <w:t xml:space="preserve">Die </w:t>
      </w:r>
      <w:r>
        <w:t>RLT-</w:t>
      </w:r>
      <w:r w:rsidR="00F211F7">
        <w:t xml:space="preserve">Geräte </w:t>
      </w:r>
      <w:r>
        <w:t xml:space="preserve">von WOLF </w:t>
      </w:r>
      <w:r w:rsidR="00365E40">
        <w:t xml:space="preserve">punkten auch bei hohen Volumenströmen mit </w:t>
      </w:r>
      <w:r w:rsidR="00FD0562">
        <w:t xml:space="preserve">einer </w:t>
      </w:r>
      <w:r w:rsidR="00365E40">
        <w:t>kompakte</w:t>
      </w:r>
      <w:r w:rsidR="00FD0562">
        <w:t>n</w:t>
      </w:r>
      <w:r w:rsidR="00365E40">
        <w:t xml:space="preserve"> Bauweise </w:t>
      </w:r>
      <w:r>
        <w:t>(z.B. Rotationswärmetauscher (RWT) mit Überstand)</w:t>
      </w:r>
      <w:r w:rsidR="00D106C5">
        <w:t>.</w:t>
      </w:r>
    </w:p>
    <w:p w14:paraId="0628A6DC" w14:textId="77777777" w:rsidR="004B28FA" w:rsidRDefault="004B28FA" w:rsidP="006E3ED1"/>
    <w:p w14:paraId="1DA52384" w14:textId="70675B9D" w:rsidR="004B28FA" w:rsidRPr="004B28FA" w:rsidRDefault="004B28FA" w:rsidP="3ED40616">
      <w:pPr>
        <w:rPr>
          <w:b/>
        </w:rPr>
      </w:pPr>
      <w:r w:rsidRPr="3ED40616">
        <w:rPr>
          <w:b/>
        </w:rPr>
        <w:t xml:space="preserve">2.  Minimierung von Umluftanteilen bei der Wärmerückgewinnung </w:t>
      </w:r>
    </w:p>
    <w:p w14:paraId="02DE7775" w14:textId="601C9BB9" w:rsidR="004B28FA" w:rsidRDefault="00B73EB2" w:rsidP="695A1199">
      <w:r>
        <w:t xml:space="preserve">Viele </w:t>
      </w:r>
      <w:r w:rsidR="004B28FA">
        <w:t>RLT-Geräte</w:t>
      </w:r>
      <w:r w:rsidR="00767E66">
        <w:t xml:space="preserve"> von WOLF</w:t>
      </w:r>
      <w:r w:rsidR="004B28FA">
        <w:t xml:space="preserve"> stehen mit hocheffizienten </w:t>
      </w:r>
      <w:r w:rsidR="008208CB">
        <w:t>Plattenwärmetauschern (</w:t>
      </w:r>
      <w:r w:rsidR="004B28FA">
        <w:t>PWT</w:t>
      </w:r>
      <w:r w:rsidR="008208CB">
        <w:t>)</w:t>
      </w:r>
      <w:r w:rsidR="004B28FA">
        <w:t xml:space="preserve"> zur Verfügung – für den modularen Bereich </w:t>
      </w:r>
      <w:r w:rsidR="008208CB">
        <w:t xml:space="preserve">und höchste hygienische Anforderungen </w:t>
      </w:r>
      <w:r w:rsidR="004B28FA">
        <w:t xml:space="preserve">wurde eigens die </w:t>
      </w:r>
      <w:r w:rsidR="5037C4F9">
        <w:t>Hochleistungs-Kreislauf-Verbundsystem-Station</w:t>
      </w:r>
      <w:r w:rsidR="008208CB">
        <w:t xml:space="preserve"> (</w:t>
      </w:r>
      <w:r w:rsidR="00C224AA">
        <w:t>Umluftanteil komplett ausgeschlossen)</w:t>
      </w:r>
      <w:r w:rsidR="004B28FA">
        <w:t xml:space="preserve"> entwickelt. </w:t>
      </w:r>
      <w:r w:rsidR="00963037">
        <w:t>Bei der Verwendung von Rotationswärmetauschern</w:t>
      </w:r>
      <w:r w:rsidR="00D47594">
        <w:t xml:space="preserve"> (RWT)</w:t>
      </w:r>
      <w:r w:rsidR="00963037">
        <w:t xml:space="preserve"> </w:t>
      </w:r>
      <w:r w:rsidR="003A7B26">
        <w:t xml:space="preserve">setzt </w:t>
      </w:r>
      <w:r w:rsidR="004B28FA">
        <w:t>WOLF</w:t>
      </w:r>
      <w:r w:rsidR="003A7B26">
        <w:t xml:space="preserve"> auf das</w:t>
      </w:r>
      <w:r w:rsidR="004B28FA">
        <w:t xml:space="preserve"> </w:t>
      </w:r>
      <w:proofErr w:type="spellStart"/>
      <w:r w:rsidR="004B28FA">
        <w:t>SuperSeal</w:t>
      </w:r>
      <w:proofErr w:type="spellEnd"/>
      <w:r w:rsidR="004B28FA">
        <w:t>-System mit patentierter Labyrinth-Dichtung</w:t>
      </w:r>
      <w:r w:rsidR="003A7B26">
        <w:t>,</w:t>
      </w:r>
      <w:r w:rsidR="00D47594">
        <w:t xml:space="preserve"> welche</w:t>
      </w:r>
      <w:r w:rsidR="004B28FA">
        <w:t xml:space="preserve"> auftretende Leckage von bis zu 10 % auf 2 %</w:t>
      </w:r>
      <w:r w:rsidR="00D47594">
        <w:t xml:space="preserve"> verringert</w:t>
      </w:r>
      <w:r w:rsidR="004B28FA">
        <w:t>.</w:t>
      </w:r>
    </w:p>
    <w:p w14:paraId="2862C961" w14:textId="77777777" w:rsidR="00023D69" w:rsidRDefault="00023D69" w:rsidP="00023D69"/>
    <w:p w14:paraId="2B998418" w14:textId="23463B0C" w:rsidR="004B28FA" w:rsidRPr="004B28FA" w:rsidRDefault="004B28FA" w:rsidP="006E3ED1">
      <w:pPr>
        <w:rPr>
          <w:b/>
        </w:rPr>
      </w:pPr>
      <w:r w:rsidRPr="004B28FA">
        <w:rPr>
          <w:b/>
        </w:rPr>
        <w:t xml:space="preserve">3. Vermeidung </w:t>
      </w:r>
      <w:r w:rsidR="00561EA2">
        <w:rPr>
          <w:b/>
        </w:rPr>
        <w:t xml:space="preserve">von </w:t>
      </w:r>
      <w:r w:rsidR="0032337A">
        <w:rPr>
          <w:b/>
        </w:rPr>
        <w:t>Umluftanteil</w:t>
      </w:r>
      <w:r w:rsidR="00561EA2">
        <w:rPr>
          <w:b/>
        </w:rPr>
        <w:t>en</w:t>
      </w:r>
      <w:r w:rsidR="0032337A">
        <w:rPr>
          <w:b/>
        </w:rPr>
        <w:t xml:space="preserve"> </w:t>
      </w:r>
      <w:r w:rsidRPr="004B28FA">
        <w:rPr>
          <w:b/>
        </w:rPr>
        <w:t>durch effiziente Abdichtung</w:t>
      </w:r>
    </w:p>
    <w:p w14:paraId="6C91C0D1" w14:textId="70D45B56" w:rsidR="004B28FA" w:rsidRDefault="004B28FA" w:rsidP="00023D69">
      <w:r>
        <w:lastRenderedPageBreak/>
        <w:t>Das Easy-Lifting System ermöglicht eine einfache und präzise Verbindung von z.B. RWTs, PWTs oder Gerätekuben und schließt montagebedingte Leckagen nahezu aus</w:t>
      </w:r>
      <w:r w:rsidR="00DC0620">
        <w:t xml:space="preserve"> </w:t>
      </w:r>
      <w:r>
        <w:t>(RWT besteht aus nur 2 Teilen)</w:t>
      </w:r>
      <w:r w:rsidR="00506B69">
        <w:t xml:space="preserve">. </w:t>
      </w:r>
      <w:r>
        <w:t xml:space="preserve">Durchdachte Verbindungs- und Transportsysteme ermöglichen das mühelose und </w:t>
      </w:r>
      <w:proofErr w:type="spellStart"/>
      <w:r>
        <w:t>leckagefreie</w:t>
      </w:r>
      <w:proofErr w:type="spellEnd"/>
      <w:r>
        <w:t xml:space="preserve"> Aneinanderfügen der Gerätesegmente.</w:t>
      </w:r>
    </w:p>
    <w:p w14:paraId="2E9EF249" w14:textId="77777777" w:rsidR="004B28FA" w:rsidRDefault="004B28FA" w:rsidP="006E3ED1"/>
    <w:p w14:paraId="44DB2170" w14:textId="77777777" w:rsidR="0032337A" w:rsidRDefault="004B28FA">
      <w:pPr>
        <w:rPr>
          <w:b/>
        </w:rPr>
      </w:pPr>
      <w:r w:rsidRPr="004B28FA">
        <w:rPr>
          <w:b/>
        </w:rPr>
        <w:t xml:space="preserve">4. Mindeststandard für hygienische RLT-Anlagen: </w:t>
      </w:r>
    </w:p>
    <w:p w14:paraId="79DB19FE" w14:textId="51D94A06" w:rsidR="004B28FA" w:rsidRPr="00506B69" w:rsidRDefault="0032337A">
      <w:pPr>
        <w:rPr>
          <w:b/>
        </w:rPr>
      </w:pPr>
      <w:r>
        <w:rPr>
          <w:b/>
        </w:rPr>
        <w:t xml:space="preserve">    </w:t>
      </w:r>
      <w:r w:rsidR="004B28FA" w:rsidRPr="004B28FA">
        <w:rPr>
          <w:b/>
        </w:rPr>
        <w:t>VDI 6022</w:t>
      </w:r>
    </w:p>
    <w:p w14:paraId="22B0774C" w14:textId="65C25C0E" w:rsidR="004B28FA" w:rsidRDefault="004B28FA" w:rsidP="00023D69">
      <w:r>
        <w:t>WOLF empfiehlt alle RLT-Geräte entsprechend d</w:t>
      </w:r>
      <w:r w:rsidR="00506B69">
        <w:t xml:space="preserve">er VDI 6022 auszulegen, um eine – </w:t>
      </w:r>
      <w:r>
        <w:t>für die meiste</w:t>
      </w:r>
      <w:r w:rsidR="00506B69">
        <w:t xml:space="preserve">n Anwendungsfälle ausreichende – </w:t>
      </w:r>
      <w:r>
        <w:t>Raumlufthygiene zu gewährleisten.</w:t>
      </w:r>
      <w:r w:rsidR="00506B69">
        <w:t xml:space="preserve"> Hierfür erfüllen a</w:t>
      </w:r>
      <w:r>
        <w:t>lle WOLF RLT-Geräte serienmäßig die Anforderungen der VDI 6022 an Material, Aufbau und Betrieb</w:t>
      </w:r>
      <w:r w:rsidR="00506B69">
        <w:t>.</w:t>
      </w:r>
    </w:p>
    <w:p w14:paraId="66DD74ED" w14:textId="77777777" w:rsidR="004B28FA" w:rsidRDefault="004B28FA" w:rsidP="006E3ED1"/>
    <w:p w14:paraId="58DB8B87" w14:textId="1CAC4E5D" w:rsidR="004B28FA" w:rsidRPr="004B28FA" w:rsidRDefault="004B28FA">
      <w:pPr>
        <w:rPr>
          <w:b/>
        </w:rPr>
      </w:pPr>
      <w:r w:rsidRPr="004B28FA">
        <w:rPr>
          <w:b/>
        </w:rPr>
        <w:t>5. Bei höchsten Hygieneanforderungen: DIN EN 1946/4</w:t>
      </w:r>
    </w:p>
    <w:p w14:paraId="6E60B450" w14:textId="0BBDD7F2" w:rsidR="004B28FA" w:rsidRDefault="00D47F87" w:rsidP="00023D69">
      <w:r>
        <w:t xml:space="preserve">Für </w:t>
      </w:r>
      <w:r w:rsidR="001072EE">
        <w:t xml:space="preserve">den Gesundheitsbereich oder weitere hygienekritische Anwendungen bietet WOLF die Auslegung der RLT-Geräte nach der DIN EN 1946-Teil 4 an. </w:t>
      </w:r>
      <w:r w:rsidR="004B28FA">
        <w:t>Die Erfüllung der hohen technischen Anforderungen der DIN EN 1946/4 ist durch den TÜV Süd bestätigt.</w:t>
      </w:r>
    </w:p>
    <w:p w14:paraId="0EF25F52" w14:textId="77777777" w:rsidR="004B28FA" w:rsidRDefault="004B28FA" w:rsidP="006E3ED1"/>
    <w:p w14:paraId="033F82D1" w14:textId="557312E1" w:rsidR="004B28FA" w:rsidRPr="004B28FA" w:rsidRDefault="004B28FA">
      <w:pPr>
        <w:rPr>
          <w:b/>
        </w:rPr>
      </w:pPr>
      <w:r w:rsidRPr="004B28FA">
        <w:rPr>
          <w:b/>
        </w:rPr>
        <w:t>6. Vorverdrahtung im Komplettsystem</w:t>
      </w:r>
    </w:p>
    <w:p w14:paraId="5ACE9AD3" w14:textId="7F9DEADD" w:rsidR="004B28FA" w:rsidRDefault="00506B69" w:rsidP="00023D69">
      <w:r>
        <w:t xml:space="preserve">Eine </w:t>
      </w:r>
      <w:r w:rsidR="00F437D0">
        <w:t>nachträgliche m</w:t>
      </w:r>
      <w:r w:rsidR="004B28FA">
        <w:t>anuelle Verdrahtung</w:t>
      </w:r>
      <w:r w:rsidR="00F437D0">
        <w:t xml:space="preserve"> am Gerät</w:t>
      </w:r>
      <w:r w:rsidR="004B28FA">
        <w:t xml:space="preserve"> birgt potentielle Gefahr für Leckagen und mangelnde Hygiene.</w:t>
      </w:r>
      <w:r>
        <w:t xml:space="preserve"> </w:t>
      </w:r>
      <w:r w:rsidR="00FB5395">
        <w:t xml:space="preserve">WOLF </w:t>
      </w:r>
      <w:r w:rsidR="00E35867">
        <w:t>empfiehlt daher vorverdrahtete Komplettsysteme</w:t>
      </w:r>
      <w:r w:rsidR="000A1DB4">
        <w:t>, bei denen u.a. die C-Klasse in der Rückwand verkabelt ist.</w:t>
      </w:r>
    </w:p>
    <w:p w14:paraId="43167522" w14:textId="77777777" w:rsidR="004B28FA" w:rsidRDefault="004B28FA" w:rsidP="006E3ED1"/>
    <w:p w14:paraId="4F986315" w14:textId="68480BCE" w:rsidR="004B28FA" w:rsidRPr="004B28FA" w:rsidRDefault="004B28FA">
      <w:pPr>
        <w:rPr>
          <w:b/>
        </w:rPr>
      </w:pPr>
      <w:r w:rsidRPr="004B28FA">
        <w:rPr>
          <w:b/>
        </w:rPr>
        <w:t xml:space="preserve">7. </w:t>
      </w:r>
      <w:proofErr w:type="gramStart"/>
      <w:r w:rsidRPr="004B28FA">
        <w:rPr>
          <w:b/>
        </w:rPr>
        <w:t>Mehr</w:t>
      </w:r>
      <w:proofErr w:type="gramEnd"/>
      <w:r w:rsidRPr="004B28FA">
        <w:rPr>
          <w:b/>
        </w:rPr>
        <w:t xml:space="preserve"> als nur Filtergüte beachten</w:t>
      </w:r>
    </w:p>
    <w:p w14:paraId="77AE305D" w14:textId="06B0BE31" w:rsidR="004B28FA" w:rsidRDefault="00CD4EF3" w:rsidP="00023D69">
      <w:r>
        <w:t xml:space="preserve">Neben den </w:t>
      </w:r>
      <w:proofErr w:type="spellStart"/>
      <w:r>
        <w:t>Filtergüten</w:t>
      </w:r>
      <w:proofErr w:type="spellEnd"/>
      <w:r>
        <w:t xml:space="preserve"> (</w:t>
      </w:r>
      <w:r w:rsidR="00987448">
        <w:t>z. B.</w:t>
      </w:r>
      <w:r>
        <w:t xml:space="preserve"> HEPA (H13) Filter für CFL oder KG TOP Geräte) legt WOLF großen Wert auf niedrigste Filterbypass-Leckagen </w:t>
      </w:r>
      <w:r w:rsidR="004B28FA">
        <w:t xml:space="preserve">(WOLF Spitzenwert: ISO ePM1 ≥ 80 %, entspricht F9) </w:t>
      </w:r>
      <w:r>
        <w:t>und ein Filterschnellspannsystem für höchstes Hygieneniveau bei der Filterwartung.</w:t>
      </w:r>
      <w:r w:rsidR="00987448">
        <w:t xml:space="preserve"> </w:t>
      </w:r>
      <w:r w:rsidR="004B28FA">
        <w:t>Das BMK Touch ermöglich</w:t>
      </w:r>
      <w:r w:rsidR="00F437D0">
        <w:t>t</w:t>
      </w:r>
      <w:r w:rsidR="00506B69">
        <w:t xml:space="preserve"> zudem</w:t>
      </w:r>
      <w:r w:rsidR="004B28FA">
        <w:t xml:space="preserve"> eine smarte Filterüberwachung inklusive Filterampel</w:t>
      </w:r>
      <w:r w:rsidR="00506B69">
        <w:t>.</w:t>
      </w:r>
    </w:p>
    <w:p w14:paraId="37F9B3DA" w14:textId="77777777" w:rsidR="004B28FA" w:rsidRDefault="004B28FA" w:rsidP="006E3ED1"/>
    <w:p w14:paraId="7082647B" w14:textId="36BAD13C" w:rsidR="004B28FA" w:rsidRPr="004B28FA" w:rsidRDefault="004B28FA">
      <w:pPr>
        <w:rPr>
          <w:b/>
        </w:rPr>
      </w:pPr>
      <w:r w:rsidRPr="004B28FA">
        <w:rPr>
          <w:b/>
        </w:rPr>
        <w:t>8. Auf die optimale Luftfeuchte achten</w:t>
      </w:r>
    </w:p>
    <w:p w14:paraId="63450C57" w14:textId="24EC935A" w:rsidR="00FB3BBC" w:rsidRDefault="004B28FA" w:rsidP="00023D69">
      <w:r>
        <w:t xml:space="preserve">Zu trockene Luft wirkt sich negativ auf die Schleimhäute aus – die relative Raumluftfeuchte sollte in einem Bereich zwischen ca. </w:t>
      </w:r>
      <w:r w:rsidR="00B8255B">
        <w:t>40</w:t>
      </w:r>
      <w:r w:rsidR="00B8255B">
        <w:t xml:space="preserve"> </w:t>
      </w:r>
      <w:r>
        <w:t>% und 6</w:t>
      </w:r>
      <w:r w:rsidR="00B8255B">
        <w:t>0</w:t>
      </w:r>
      <w:r>
        <w:t xml:space="preserve"> % liegen. WOLF bietet hierfür ein weites Spektrum an Befeuchtungslösungen an – mit HygroFlow sogar die </w:t>
      </w:r>
      <w:proofErr w:type="spellStart"/>
      <w:r>
        <w:t>platzsparendste</w:t>
      </w:r>
      <w:proofErr w:type="spellEnd"/>
      <w:r>
        <w:t xml:space="preserve"> Lösung am Markt</w:t>
      </w:r>
      <w:r w:rsidR="00631451">
        <w:t>.</w:t>
      </w:r>
    </w:p>
    <w:p w14:paraId="34E855EC" w14:textId="77777777" w:rsidR="00987448" w:rsidRDefault="00987448">
      <w:pPr>
        <w:rPr>
          <w:b/>
          <w:color w:val="000000" w:themeColor="text1"/>
        </w:rPr>
      </w:pPr>
      <w:r>
        <w:rPr>
          <w:b/>
          <w:color w:val="000000" w:themeColor="text1"/>
        </w:rPr>
        <w:br w:type="page"/>
      </w:r>
    </w:p>
    <w:p w14:paraId="2FCFF641" w14:textId="5788C487" w:rsidR="00E02CF6" w:rsidRPr="00D05324" w:rsidRDefault="00E02CF6" w:rsidP="00D05324">
      <w:pPr>
        <w:rPr>
          <w:b/>
        </w:rPr>
      </w:pPr>
      <w:r w:rsidRPr="00EA0FC9">
        <w:rPr>
          <w:b/>
          <w:color w:val="000000" w:themeColor="text1"/>
        </w:rPr>
        <w:lastRenderedPageBreak/>
        <w:t>Unternehmensprofil:</w:t>
      </w:r>
    </w:p>
    <w:p w14:paraId="6C28B943" w14:textId="3D267766" w:rsidR="00E36A15" w:rsidRPr="00F93322" w:rsidRDefault="00E77ABE" w:rsidP="00F93322">
      <w:pPr>
        <w:outlineLvl w:val="0"/>
        <w:rPr>
          <w:bCs w:val="0"/>
          <w:color w:val="000000" w:themeColor="text1"/>
          <w:sz w:val="20"/>
          <w:szCs w:val="20"/>
        </w:rPr>
      </w:pPr>
      <w:r w:rsidRPr="00E77ABE">
        <w:rPr>
          <w:color w:val="000000" w:themeColor="text1"/>
        </w:rPr>
        <w:t xml:space="preserve">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E77ABE">
        <w:rPr>
          <w:color w:val="000000" w:themeColor="text1"/>
        </w:rPr>
        <w:t>Voll</w:t>
      </w:r>
      <w:proofErr w:type="gramEnd"/>
      <w:r w:rsidRPr="00E77ABE">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0B7D7CE3" w14:textId="77777777" w:rsidR="00B8255B" w:rsidRPr="00B8255B" w:rsidRDefault="00B8255B" w:rsidP="00B8255B">
      <w:pPr>
        <w:jc w:val="both"/>
        <w:outlineLvl w:val="0"/>
        <w:rPr>
          <w:color w:val="000000"/>
          <w:sz w:val="20"/>
          <w:szCs w:val="20"/>
        </w:rPr>
      </w:pPr>
      <w:r w:rsidRPr="00B8255B">
        <w:rPr>
          <w:color w:val="000000"/>
          <w:sz w:val="20"/>
          <w:szCs w:val="20"/>
        </w:rPr>
        <w:t xml:space="preserve">Melanie Waldmannstetter  </w:t>
      </w:r>
    </w:p>
    <w:p w14:paraId="1B2EA627" w14:textId="77777777" w:rsidR="00B8255B" w:rsidRPr="00B8255B" w:rsidRDefault="00B8255B" w:rsidP="00B8255B">
      <w:pPr>
        <w:jc w:val="both"/>
        <w:outlineLvl w:val="0"/>
        <w:rPr>
          <w:color w:val="000000"/>
          <w:sz w:val="20"/>
          <w:szCs w:val="20"/>
        </w:rPr>
      </w:pPr>
      <w:r w:rsidRPr="00B8255B">
        <w:rPr>
          <w:color w:val="000000"/>
          <w:sz w:val="20"/>
          <w:szCs w:val="20"/>
        </w:rPr>
        <w:t xml:space="preserve">Marketing &amp; Presse </w:t>
      </w:r>
    </w:p>
    <w:p w14:paraId="55B20998" w14:textId="77777777" w:rsidR="00B8255B" w:rsidRPr="00B8255B" w:rsidRDefault="00B8255B" w:rsidP="00B8255B">
      <w:pPr>
        <w:jc w:val="both"/>
        <w:outlineLvl w:val="0"/>
        <w:rPr>
          <w:color w:val="000000"/>
          <w:sz w:val="20"/>
          <w:szCs w:val="20"/>
        </w:rPr>
      </w:pPr>
      <w:r w:rsidRPr="00B8255B">
        <w:rPr>
          <w:color w:val="000000"/>
          <w:sz w:val="20"/>
          <w:szCs w:val="20"/>
        </w:rPr>
        <w:t xml:space="preserve">Tel: +49 (0)8751/74-1963 </w:t>
      </w:r>
    </w:p>
    <w:p w14:paraId="1669C0DD" w14:textId="2D3CA4C3" w:rsidR="00F83633" w:rsidRPr="00B8255B" w:rsidRDefault="00B8255B" w:rsidP="00B8255B">
      <w:pPr>
        <w:jc w:val="both"/>
        <w:outlineLvl w:val="0"/>
        <w:rPr>
          <w:color w:val="000000"/>
        </w:rPr>
      </w:pPr>
      <w:hyperlink r:id="rId9" w:history="1">
        <w:r w:rsidRPr="00BE465B">
          <w:rPr>
            <w:rStyle w:val="Hyperlink"/>
            <w:sz w:val="20"/>
            <w:szCs w:val="20"/>
          </w:rPr>
          <w:t>Melanie.Waldmannstetter@wolf.eu</w:t>
        </w:r>
      </w:hyperlink>
      <w:r>
        <w:rPr>
          <w:color w:val="000000"/>
          <w:sz w:val="20"/>
          <w:szCs w:val="20"/>
        </w:rPr>
        <w:t xml:space="preserve"> </w:t>
      </w:r>
      <w:r w:rsidRPr="00B8255B">
        <w:rPr>
          <w:color w:val="000000"/>
          <w:sz w:val="20"/>
          <w:szCs w:val="20"/>
        </w:rPr>
        <w:t xml:space="preserve">    </w:t>
      </w:r>
    </w:p>
    <w:p w14:paraId="7218A550" w14:textId="77777777" w:rsidR="00F83633" w:rsidRPr="00B8255B" w:rsidRDefault="00F83633" w:rsidP="00B6422E">
      <w:pPr>
        <w:rPr>
          <w:rStyle w:val="Hyperlink"/>
          <w:sz w:val="20"/>
          <w:szCs w:val="20"/>
        </w:rPr>
      </w:pPr>
    </w:p>
    <w:p w14:paraId="6F0C821D" w14:textId="77777777" w:rsidR="00D05324" w:rsidRPr="00B8255B" w:rsidRDefault="00D05324" w:rsidP="00B6422E">
      <w:pPr>
        <w:rPr>
          <w:rFonts w:ascii="Arial Narrow" w:hAnsi="Arial Narrow"/>
          <w:b/>
          <w:sz w:val="28"/>
          <w:szCs w:val="28"/>
        </w:rPr>
      </w:pPr>
    </w:p>
    <w:p w14:paraId="6647300F" w14:textId="77777777" w:rsidR="00CC7C73" w:rsidRPr="00B8255B" w:rsidRDefault="00CC7C73" w:rsidP="00B6422E">
      <w:pPr>
        <w:rPr>
          <w:rFonts w:ascii="Arial Narrow" w:hAnsi="Arial Narrow"/>
          <w:b/>
          <w:sz w:val="28"/>
          <w:szCs w:val="28"/>
        </w:rPr>
      </w:pPr>
    </w:p>
    <w:p w14:paraId="540B9966" w14:textId="77777777" w:rsidR="00CC7C73" w:rsidRPr="00B8255B" w:rsidRDefault="00CC7C73" w:rsidP="00B6422E">
      <w:pPr>
        <w:rPr>
          <w:rFonts w:ascii="Arial Narrow" w:hAnsi="Arial Narrow"/>
          <w:b/>
          <w:sz w:val="28"/>
          <w:szCs w:val="28"/>
        </w:rPr>
      </w:pPr>
    </w:p>
    <w:p w14:paraId="5C08B1C0" w14:textId="77777777" w:rsidR="00CC7C73" w:rsidRPr="00B8255B" w:rsidRDefault="00CC7C73" w:rsidP="00B6422E">
      <w:pPr>
        <w:rPr>
          <w:rFonts w:ascii="Arial Narrow" w:hAnsi="Arial Narrow"/>
          <w:b/>
          <w:sz w:val="28"/>
          <w:szCs w:val="28"/>
        </w:rPr>
      </w:pPr>
    </w:p>
    <w:p w14:paraId="5497E878" w14:textId="77777777" w:rsidR="00CC7C73" w:rsidRPr="00B8255B" w:rsidRDefault="00CC7C73" w:rsidP="00B6422E">
      <w:pPr>
        <w:rPr>
          <w:rFonts w:ascii="Arial Narrow" w:hAnsi="Arial Narrow"/>
          <w:b/>
          <w:sz w:val="28"/>
          <w:szCs w:val="28"/>
        </w:rPr>
      </w:pPr>
    </w:p>
    <w:p w14:paraId="62BE15A3" w14:textId="77777777" w:rsidR="00CC7C73" w:rsidRPr="00B8255B" w:rsidRDefault="00CC7C73" w:rsidP="00B6422E">
      <w:pPr>
        <w:rPr>
          <w:rFonts w:ascii="Arial Narrow" w:hAnsi="Arial Narrow"/>
          <w:b/>
          <w:sz w:val="28"/>
          <w:szCs w:val="28"/>
        </w:rPr>
      </w:pPr>
    </w:p>
    <w:p w14:paraId="31510A72" w14:textId="77777777" w:rsidR="00CC7C73" w:rsidRPr="00B8255B" w:rsidRDefault="00CC7C73" w:rsidP="00B6422E">
      <w:pPr>
        <w:rPr>
          <w:rFonts w:ascii="Arial Narrow" w:hAnsi="Arial Narrow"/>
          <w:b/>
          <w:sz w:val="28"/>
          <w:szCs w:val="28"/>
        </w:rPr>
      </w:pPr>
    </w:p>
    <w:p w14:paraId="0D0A9767" w14:textId="77777777" w:rsidR="00CC7C73" w:rsidRPr="00B8255B" w:rsidRDefault="00CC7C73" w:rsidP="00B6422E">
      <w:pPr>
        <w:rPr>
          <w:rFonts w:ascii="Arial Narrow" w:hAnsi="Arial Narrow"/>
          <w:b/>
          <w:sz w:val="28"/>
          <w:szCs w:val="28"/>
        </w:rPr>
      </w:pPr>
    </w:p>
    <w:p w14:paraId="6A5EF1AE" w14:textId="77777777" w:rsidR="00CC7C73" w:rsidRPr="00B8255B" w:rsidRDefault="00CC7C73" w:rsidP="00B6422E">
      <w:pPr>
        <w:rPr>
          <w:rFonts w:ascii="Arial Narrow" w:hAnsi="Arial Narrow"/>
          <w:b/>
          <w:sz w:val="28"/>
          <w:szCs w:val="28"/>
        </w:rPr>
      </w:pPr>
    </w:p>
    <w:p w14:paraId="576A80F1" w14:textId="77777777" w:rsidR="00CC7C73" w:rsidRPr="00B8255B" w:rsidRDefault="00CC7C73" w:rsidP="00B6422E">
      <w:pPr>
        <w:rPr>
          <w:rFonts w:ascii="Arial Narrow" w:hAnsi="Arial Narrow"/>
          <w:b/>
          <w:sz w:val="28"/>
          <w:szCs w:val="28"/>
        </w:rPr>
      </w:pPr>
    </w:p>
    <w:p w14:paraId="2BE18A80" w14:textId="77777777" w:rsidR="00CC7C73" w:rsidRPr="00B8255B" w:rsidRDefault="00CC7C73" w:rsidP="00B6422E">
      <w:pPr>
        <w:rPr>
          <w:rFonts w:ascii="Arial Narrow" w:hAnsi="Arial Narrow"/>
          <w:b/>
          <w:sz w:val="28"/>
          <w:szCs w:val="28"/>
        </w:rPr>
      </w:pPr>
    </w:p>
    <w:p w14:paraId="068B0807" w14:textId="77777777" w:rsidR="00CC7C73" w:rsidRPr="00B8255B" w:rsidRDefault="00CC7C73" w:rsidP="00B6422E">
      <w:pPr>
        <w:rPr>
          <w:rFonts w:ascii="Arial Narrow" w:hAnsi="Arial Narrow"/>
          <w:b/>
          <w:sz w:val="28"/>
          <w:szCs w:val="28"/>
        </w:rPr>
      </w:pPr>
    </w:p>
    <w:p w14:paraId="1EBF9883" w14:textId="77777777" w:rsidR="00CC7C73" w:rsidRPr="00B8255B" w:rsidRDefault="00CC7C73" w:rsidP="00B6422E">
      <w:pPr>
        <w:rPr>
          <w:rFonts w:ascii="Arial Narrow" w:hAnsi="Arial Narrow"/>
          <w:b/>
          <w:sz w:val="28"/>
          <w:szCs w:val="28"/>
        </w:rPr>
      </w:pPr>
    </w:p>
    <w:p w14:paraId="374A9442" w14:textId="77777777" w:rsidR="00CC7C73" w:rsidRPr="00B8255B" w:rsidRDefault="00CC7C73" w:rsidP="00B6422E">
      <w:pPr>
        <w:rPr>
          <w:rFonts w:ascii="Arial Narrow" w:hAnsi="Arial Narrow"/>
          <w:b/>
          <w:sz w:val="28"/>
          <w:szCs w:val="28"/>
        </w:rPr>
      </w:pPr>
    </w:p>
    <w:p w14:paraId="43268A6F" w14:textId="77777777" w:rsidR="00CC7C73" w:rsidRPr="00B8255B" w:rsidRDefault="00CC7C73" w:rsidP="00B6422E">
      <w:pPr>
        <w:rPr>
          <w:rFonts w:ascii="Arial Narrow" w:hAnsi="Arial Narrow"/>
          <w:b/>
          <w:sz w:val="28"/>
          <w:szCs w:val="28"/>
        </w:rPr>
      </w:pPr>
    </w:p>
    <w:p w14:paraId="389991BA" w14:textId="77777777" w:rsidR="00CC7C73" w:rsidRPr="00B8255B" w:rsidRDefault="00CC7C73" w:rsidP="00B6422E">
      <w:pPr>
        <w:rPr>
          <w:rFonts w:ascii="Arial Narrow" w:hAnsi="Arial Narrow"/>
          <w:b/>
          <w:sz w:val="28"/>
          <w:szCs w:val="28"/>
        </w:rPr>
      </w:pPr>
    </w:p>
    <w:p w14:paraId="76785865" w14:textId="77777777" w:rsidR="00CC7C73" w:rsidRPr="00B8255B" w:rsidRDefault="00CC7C73" w:rsidP="00B6422E">
      <w:pPr>
        <w:rPr>
          <w:rFonts w:ascii="Arial Narrow" w:hAnsi="Arial Narrow"/>
          <w:b/>
          <w:sz w:val="28"/>
          <w:szCs w:val="28"/>
        </w:rPr>
      </w:pPr>
    </w:p>
    <w:p w14:paraId="01E41401" w14:textId="77777777" w:rsidR="00CC7C73" w:rsidRPr="00B8255B" w:rsidRDefault="00CC7C73" w:rsidP="00B6422E">
      <w:pPr>
        <w:rPr>
          <w:rFonts w:ascii="Arial Narrow" w:hAnsi="Arial Narrow"/>
          <w:b/>
          <w:sz w:val="28"/>
          <w:szCs w:val="28"/>
        </w:rPr>
      </w:pPr>
    </w:p>
    <w:p w14:paraId="25E020D7" w14:textId="77777777" w:rsidR="00CC7C73" w:rsidRPr="00B8255B" w:rsidRDefault="00CC7C73" w:rsidP="00B6422E">
      <w:pPr>
        <w:rPr>
          <w:rFonts w:ascii="Arial Narrow" w:hAnsi="Arial Narrow"/>
          <w:b/>
          <w:sz w:val="28"/>
          <w:szCs w:val="28"/>
        </w:rPr>
      </w:pPr>
    </w:p>
    <w:p w14:paraId="22588D9C" w14:textId="77777777" w:rsidR="00CC7C73" w:rsidRPr="00B8255B" w:rsidRDefault="00CC7C73" w:rsidP="00B6422E">
      <w:pPr>
        <w:rPr>
          <w:rFonts w:ascii="Arial Narrow" w:hAnsi="Arial Narrow"/>
          <w:b/>
          <w:sz w:val="28"/>
          <w:szCs w:val="28"/>
        </w:rPr>
      </w:pPr>
    </w:p>
    <w:p w14:paraId="3A3D5850" w14:textId="77777777" w:rsidR="00CC7C73" w:rsidRPr="00B8255B" w:rsidRDefault="00CC7C73" w:rsidP="00B6422E">
      <w:pPr>
        <w:rPr>
          <w:rFonts w:ascii="Arial Narrow" w:hAnsi="Arial Narrow"/>
          <w:b/>
          <w:sz w:val="28"/>
          <w:szCs w:val="28"/>
        </w:rPr>
      </w:pPr>
    </w:p>
    <w:p w14:paraId="5A653A11" w14:textId="77777777" w:rsidR="00B8255B" w:rsidRDefault="00B8255B">
      <w:pPr>
        <w:rPr>
          <w:rFonts w:ascii="Arial Narrow" w:hAnsi="Arial Narrow"/>
          <w:b/>
          <w:sz w:val="28"/>
          <w:szCs w:val="28"/>
        </w:rPr>
      </w:pPr>
      <w:bookmarkStart w:id="0" w:name="_GoBack"/>
      <w:r>
        <w:rPr>
          <w:rFonts w:ascii="Arial Narrow" w:hAnsi="Arial Narrow"/>
          <w:b/>
          <w:sz w:val="28"/>
          <w:szCs w:val="28"/>
        </w:rPr>
        <w:br w:type="page"/>
      </w:r>
    </w:p>
    <w:bookmarkEnd w:id="0"/>
    <w:p w14:paraId="302E010C" w14:textId="0A898FFB"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475FEA3C" w14:textId="77777777" w:rsidR="00CC7C73" w:rsidRDefault="00CC7C73" w:rsidP="00CC7C73">
      <w:pPr>
        <w:rPr>
          <w:b/>
          <w:sz w:val="28"/>
          <w:szCs w:val="28"/>
        </w:rPr>
      </w:pPr>
      <w:r>
        <w:rPr>
          <w:b/>
          <w:sz w:val="28"/>
          <w:szCs w:val="28"/>
        </w:rPr>
        <w:t>Höchste</w:t>
      </w:r>
      <w:r w:rsidRPr="004B28FA">
        <w:rPr>
          <w:b/>
          <w:sz w:val="28"/>
          <w:szCs w:val="28"/>
        </w:rPr>
        <w:t xml:space="preserve"> Hygienestandards mit </w:t>
      </w:r>
    </w:p>
    <w:p w14:paraId="3E1DC733" w14:textId="1F851A19" w:rsidR="002E6E01" w:rsidRDefault="00CC7C73" w:rsidP="00CC7C73">
      <w:pPr>
        <w:rPr>
          <w:b/>
          <w:sz w:val="28"/>
          <w:szCs w:val="28"/>
        </w:rPr>
      </w:pPr>
      <w:r w:rsidRPr="004B28FA">
        <w:rPr>
          <w:b/>
          <w:sz w:val="28"/>
          <w:szCs w:val="28"/>
        </w:rPr>
        <w:t>RLT-Geräte</w:t>
      </w:r>
      <w:r>
        <w:rPr>
          <w:b/>
          <w:sz w:val="28"/>
          <w:szCs w:val="28"/>
        </w:rPr>
        <w:t xml:space="preserve">n </w:t>
      </w:r>
      <w:r w:rsidRPr="004B28FA">
        <w:rPr>
          <w:b/>
          <w:sz w:val="28"/>
          <w:szCs w:val="28"/>
        </w:rPr>
        <w:t>von WOLF</w:t>
      </w:r>
      <w:r>
        <w:rPr>
          <w:b/>
          <w:sz w:val="28"/>
          <w:szCs w:val="28"/>
        </w:rPr>
        <w:t xml:space="preserve"> serienmäßig</w:t>
      </w:r>
    </w:p>
    <w:p w14:paraId="5046EA1A" w14:textId="77777777" w:rsidR="00CC7C73" w:rsidRDefault="00CC7C73" w:rsidP="00CC7C73">
      <w:pPr>
        <w:rPr>
          <w:b/>
          <w:sz w:val="28"/>
          <w:szCs w:val="28"/>
        </w:rPr>
      </w:pPr>
    </w:p>
    <w:p w14:paraId="4B8FCA0D" w14:textId="77777777" w:rsidR="00CC7C73" w:rsidRDefault="00CC7C73" w:rsidP="00CC7C73">
      <w:pPr>
        <w:rPr>
          <w:b/>
          <w:sz w:val="28"/>
          <w:szCs w:val="28"/>
        </w:rPr>
      </w:pPr>
    </w:p>
    <w:p w14:paraId="683C8DCD" w14:textId="77777777" w:rsidR="0019082B" w:rsidRDefault="0019082B" w:rsidP="002E6E01">
      <w:pPr>
        <w:rPr>
          <w:rFonts w:ascii="Arial Narrow" w:hAnsi="Arial Narrow"/>
          <w:b/>
        </w:rPr>
      </w:pPr>
    </w:p>
    <w:p w14:paraId="2E8E6622" w14:textId="457D1360" w:rsidR="00537970" w:rsidRDefault="00B2483C" w:rsidP="0019082B">
      <w:pPr>
        <w:outlineLvl w:val="0"/>
      </w:pPr>
      <w:r>
        <w:rPr>
          <w:noProof/>
        </w:rPr>
        <w:drawing>
          <wp:inline distT="0" distB="0" distL="0" distR="0" wp14:anchorId="65921B93" wp14:editId="3E7E245B">
            <wp:extent cx="3162300" cy="1786748"/>
            <wp:effectExtent l="0" t="0" r="0" b="4445"/>
            <wp:docPr id="70133522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3162300" cy="1786748"/>
                    </a:xfrm>
                    <a:prstGeom prst="rect">
                      <a:avLst/>
                    </a:prstGeom>
                  </pic:spPr>
                </pic:pic>
              </a:graphicData>
            </a:graphic>
          </wp:inline>
        </w:drawing>
      </w:r>
    </w:p>
    <w:p w14:paraId="24208109" w14:textId="54FBCFAA" w:rsidR="005E2FD1" w:rsidRDefault="00537970" w:rsidP="0019082B">
      <w:pPr>
        <w:outlineLvl w:val="0"/>
      </w:pPr>
      <w:r w:rsidRPr="00537970">
        <w:rPr>
          <w:b/>
        </w:rPr>
        <w:t xml:space="preserve">BU: </w:t>
      </w:r>
      <w:r w:rsidR="00A46020" w:rsidRPr="00A46020">
        <w:t xml:space="preserve">WOLF </w:t>
      </w:r>
      <w:r w:rsidR="00A46020">
        <w:t xml:space="preserve">hat viele </w:t>
      </w:r>
      <w:r w:rsidR="00A46020" w:rsidRPr="00A46020">
        <w:t>RLT-Geräte mit hocheffizienten P</w:t>
      </w:r>
      <w:r w:rsidR="00A46020">
        <w:t>lattenwärmetauschern</w:t>
      </w:r>
      <w:r w:rsidR="00A46020" w:rsidRPr="00A46020">
        <w:t xml:space="preserve"> </w:t>
      </w:r>
      <w:r w:rsidR="00A46020">
        <w:t>im Portfolio.</w:t>
      </w:r>
    </w:p>
    <w:p w14:paraId="3384DA5C" w14:textId="77777777" w:rsidR="00035D34" w:rsidRDefault="00035D34" w:rsidP="0019082B">
      <w:pPr>
        <w:outlineLvl w:val="0"/>
      </w:pPr>
    </w:p>
    <w:p w14:paraId="7CF08FF5" w14:textId="2DB1D628" w:rsidR="00D82FCA" w:rsidRDefault="00035D34" w:rsidP="006E0C4B">
      <w:pPr>
        <w:jc w:val="both"/>
        <w:outlineLvl w:val="0"/>
        <w:rPr>
          <w:b/>
        </w:rPr>
      </w:pPr>
      <w:r>
        <w:rPr>
          <w:noProof/>
        </w:rPr>
        <w:drawing>
          <wp:inline distT="0" distB="0" distL="0" distR="0" wp14:anchorId="1A7190E7" wp14:editId="4A0A0F3A">
            <wp:extent cx="2895600" cy="1478769"/>
            <wp:effectExtent l="0" t="0" r="0" b="7620"/>
            <wp:docPr id="9050835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5600" cy="1478769"/>
                    </a:xfrm>
                    <a:prstGeom prst="rect">
                      <a:avLst/>
                    </a:prstGeom>
                  </pic:spPr>
                </pic:pic>
              </a:graphicData>
            </a:graphic>
          </wp:inline>
        </w:drawing>
      </w:r>
    </w:p>
    <w:p w14:paraId="43C172EC" w14:textId="08904E49" w:rsidR="00181BBF" w:rsidRDefault="00632AA3" w:rsidP="00F202B6">
      <w:pPr>
        <w:outlineLvl w:val="0"/>
      </w:pPr>
      <w:r>
        <w:rPr>
          <w:b/>
        </w:rPr>
        <w:t>BU:</w:t>
      </w:r>
      <w:r w:rsidR="00035D34">
        <w:rPr>
          <w:b/>
        </w:rPr>
        <w:t xml:space="preserve"> </w:t>
      </w:r>
      <w:r w:rsidR="00035D34" w:rsidRPr="00035D34">
        <w:t xml:space="preserve">Das WOLF </w:t>
      </w:r>
      <w:proofErr w:type="spellStart"/>
      <w:r w:rsidR="00035D34" w:rsidRPr="00035D34">
        <w:t>SuperSeal</w:t>
      </w:r>
      <w:proofErr w:type="spellEnd"/>
      <w:r w:rsidR="00035D34" w:rsidRPr="00035D34">
        <w:t>-System mit patentiert</w:t>
      </w:r>
      <w:r w:rsidR="00035D34">
        <w:t>er Labyrinth-Dichtung verringert</w:t>
      </w:r>
      <w:r w:rsidR="00035D34" w:rsidRPr="00035D34">
        <w:t xml:space="preserve"> die Leckage von bis zu 10 % auf 2 %</w:t>
      </w:r>
    </w:p>
    <w:p w14:paraId="6F62B0DB" w14:textId="77777777" w:rsidR="00181BBF" w:rsidRDefault="00181BBF" w:rsidP="00F202B6">
      <w:pPr>
        <w:outlineLvl w:val="0"/>
      </w:pPr>
    </w:p>
    <w:p w14:paraId="000F697A" w14:textId="77777777" w:rsidR="00023D69" w:rsidRDefault="00023D69" w:rsidP="00F202B6">
      <w:pPr>
        <w:outlineLvl w:val="0"/>
      </w:pPr>
    </w:p>
    <w:p w14:paraId="2774CFC5" w14:textId="292DE711" w:rsidR="00181BBF" w:rsidRDefault="00F437D0" w:rsidP="00F202B6">
      <w:pPr>
        <w:outlineLvl w:val="0"/>
      </w:pPr>
      <w:r>
        <w:rPr>
          <w:noProof/>
        </w:rPr>
        <w:drawing>
          <wp:inline distT="0" distB="0" distL="0" distR="0" wp14:anchorId="610646BF" wp14:editId="0BC780DF">
            <wp:extent cx="2562225" cy="1979650"/>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7823" t="13906" r="22441" b="17792"/>
                    <a:stretch/>
                  </pic:blipFill>
                  <pic:spPr bwMode="auto">
                    <a:xfrm>
                      <a:off x="0" y="0"/>
                      <a:ext cx="2593488" cy="2003804"/>
                    </a:xfrm>
                    <a:prstGeom prst="rect">
                      <a:avLst/>
                    </a:prstGeom>
                    <a:noFill/>
                    <a:ln>
                      <a:noFill/>
                    </a:ln>
                    <a:extLst>
                      <a:ext uri="{53640926-AAD7-44D8-BBD7-CCE9431645EC}">
                        <a14:shadowObscured xmlns:a14="http://schemas.microsoft.com/office/drawing/2010/main"/>
                      </a:ext>
                    </a:extLst>
                  </pic:spPr>
                </pic:pic>
              </a:graphicData>
            </a:graphic>
          </wp:inline>
        </w:drawing>
      </w:r>
    </w:p>
    <w:p w14:paraId="4D3E8620" w14:textId="1CF820A4" w:rsidR="00F202B6" w:rsidRPr="00632AA3" w:rsidRDefault="00181BBF" w:rsidP="0019082B">
      <w:pPr>
        <w:outlineLvl w:val="0"/>
      </w:pPr>
      <w:r w:rsidRPr="00181BBF">
        <w:rPr>
          <w:b/>
        </w:rPr>
        <w:t>BU:</w:t>
      </w:r>
      <w:r w:rsidRPr="00181BBF">
        <w:t xml:space="preserve"> </w:t>
      </w:r>
      <w:r w:rsidR="00035D34">
        <w:t>Mit dem</w:t>
      </w:r>
      <w:r w:rsidR="00F437D0" w:rsidRPr="00F437D0">
        <w:t xml:space="preserve"> BMK Touch </w:t>
      </w:r>
      <w:r w:rsidR="00035D34">
        <w:t xml:space="preserve">lassen sich die Filter smart überwachen. Dazu ist auch eine </w:t>
      </w:r>
      <w:r w:rsidR="00F437D0" w:rsidRPr="00F437D0">
        <w:t>Filterampel</w:t>
      </w:r>
      <w:r w:rsidR="00035D34">
        <w:t xml:space="preserve"> integriert</w:t>
      </w:r>
      <w:r w:rsidR="00F437D0">
        <w:t>.</w:t>
      </w:r>
    </w:p>
    <w:sectPr w:rsidR="00F202B6" w:rsidRPr="00632AA3" w:rsidSect="00521672">
      <w:headerReference w:type="default" r:id="rId13"/>
      <w:footerReference w:type="even" r:id="rId14"/>
      <w:footerReference w:type="default" r:id="rId15"/>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0E6F6" w14:textId="77777777" w:rsidR="00AE186D" w:rsidRDefault="00AE186D">
      <w:r>
        <w:separator/>
      </w:r>
    </w:p>
  </w:endnote>
  <w:endnote w:type="continuationSeparator" w:id="0">
    <w:p w14:paraId="7E5EFD5D" w14:textId="77777777" w:rsidR="00AE186D" w:rsidRDefault="00AE186D">
      <w:r>
        <w:continuationSeparator/>
      </w:r>
    </w:p>
  </w:endnote>
  <w:endnote w:type="continuationNotice" w:id="1">
    <w:p w14:paraId="0EDBFEC8" w14:textId="77777777" w:rsidR="00AE186D" w:rsidRDefault="00AE1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D61838">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6AE99" w14:textId="77777777" w:rsidR="00AE186D" w:rsidRDefault="00AE186D">
      <w:r>
        <w:separator/>
      </w:r>
    </w:p>
  </w:footnote>
  <w:footnote w:type="continuationSeparator" w:id="0">
    <w:p w14:paraId="4E46633D" w14:textId="77777777" w:rsidR="00AE186D" w:rsidRDefault="00AE186D">
      <w:r>
        <w:continuationSeparator/>
      </w:r>
    </w:p>
  </w:footnote>
  <w:footnote w:type="continuationNotice" w:id="1">
    <w:p w14:paraId="7E583B55" w14:textId="77777777" w:rsidR="00AE186D" w:rsidRDefault="00AE18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C6F79C5"/>
    <w:multiLevelType w:val="hybridMultilevel"/>
    <w:tmpl w:val="B9D83E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6"/>
  </w:num>
  <w:num w:numId="4">
    <w:abstractNumId w:val="1"/>
  </w:num>
  <w:num w:numId="5">
    <w:abstractNumId w:val="5"/>
  </w:num>
  <w:num w:numId="6">
    <w:abstractNumId w:val="18"/>
  </w:num>
  <w:num w:numId="7">
    <w:abstractNumId w:val="9"/>
  </w:num>
  <w:num w:numId="8">
    <w:abstractNumId w:val="13"/>
  </w:num>
  <w:num w:numId="9">
    <w:abstractNumId w:val="10"/>
  </w:num>
  <w:num w:numId="10">
    <w:abstractNumId w:val="21"/>
  </w:num>
  <w:num w:numId="11">
    <w:abstractNumId w:val="8"/>
  </w:num>
  <w:num w:numId="12">
    <w:abstractNumId w:val="20"/>
  </w:num>
  <w:num w:numId="13">
    <w:abstractNumId w:val="22"/>
  </w:num>
  <w:num w:numId="14">
    <w:abstractNumId w:val="17"/>
  </w:num>
  <w:num w:numId="15">
    <w:abstractNumId w:val="4"/>
  </w:num>
  <w:num w:numId="16">
    <w:abstractNumId w:val="14"/>
  </w:num>
  <w:num w:numId="17">
    <w:abstractNumId w:val="3"/>
  </w:num>
  <w:num w:numId="18">
    <w:abstractNumId w:val="7"/>
  </w:num>
  <w:num w:numId="19">
    <w:abstractNumId w:val="0"/>
  </w:num>
  <w:num w:numId="20">
    <w:abstractNumId w:val="19"/>
  </w:num>
  <w:num w:numId="21">
    <w:abstractNumId w:val="12"/>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21608"/>
    <w:rsid w:val="00023D69"/>
    <w:rsid w:val="00032688"/>
    <w:rsid w:val="000330EE"/>
    <w:rsid w:val="00035D34"/>
    <w:rsid w:val="00036478"/>
    <w:rsid w:val="00037A32"/>
    <w:rsid w:val="00037A42"/>
    <w:rsid w:val="000425A3"/>
    <w:rsid w:val="0004379E"/>
    <w:rsid w:val="000445B3"/>
    <w:rsid w:val="0004542E"/>
    <w:rsid w:val="00046BD7"/>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1DB4"/>
    <w:rsid w:val="000A555E"/>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D3292"/>
    <w:rsid w:val="000E159C"/>
    <w:rsid w:val="000E1C87"/>
    <w:rsid w:val="000E3AF7"/>
    <w:rsid w:val="000E515E"/>
    <w:rsid w:val="000E54EC"/>
    <w:rsid w:val="000F33F7"/>
    <w:rsid w:val="000F5484"/>
    <w:rsid w:val="00100F4B"/>
    <w:rsid w:val="00101504"/>
    <w:rsid w:val="00101C5A"/>
    <w:rsid w:val="001039D2"/>
    <w:rsid w:val="00107054"/>
    <w:rsid w:val="001072EE"/>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876CA"/>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6D23"/>
    <w:rsid w:val="001F725E"/>
    <w:rsid w:val="002001CE"/>
    <w:rsid w:val="00200886"/>
    <w:rsid w:val="00200B49"/>
    <w:rsid w:val="00205695"/>
    <w:rsid w:val="00210CE4"/>
    <w:rsid w:val="0021151E"/>
    <w:rsid w:val="0021337A"/>
    <w:rsid w:val="002163F6"/>
    <w:rsid w:val="00216E16"/>
    <w:rsid w:val="00222260"/>
    <w:rsid w:val="002240E4"/>
    <w:rsid w:val="00232E35"/>
    <w:rsid w:val="00233E88"/>
    <w:rsid w:val="0025295E"/>
    <w:rsid w:val="0025540D"/>
    <w:rsid w:val="00261E5A"/>
    <w:rsid w:val="002629A8"/>
    <w:rsid w:val="002637EB"/>
    <w:rsid w:val="002654B4"/>
    <w:rsid w:val="00265D6A"/>
    <w:rsid w:val="00275DFB"/>
    <w:rsid w:val="0027687B"/>
    <w:rsid w:val="002770C6"/>
    <w:rsid w:val="002838EF"/>
    <w:rsid w:val="0029039A"/>
    <w:rsid w:val="00292F5E"/>
    <w:rsid w:val="00293FAD"/>
    <w:rsid w:val="00294A57"/>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E7E4E"/>
    <w:rsid w:val="002F1A04"/>
    <w:rsid w:val="002F24E7"/>
    <w:rsid w:val="002F4498"/>
    <w:rsid w:val="002F4AFA"/>
    <w:rsid w:val="00300C0B"/>
    <w:rsid w:val="00302297"/>
    <w:rsid w:val="00303536"/>
    <w:rsid w:val="00303AF4"/>
    <w:rsid w:val="0030609D"/>
    <w:rsid w:val="0030790B"/>
    <w:rsid w:val="0031353E"/>
    <w:rsid w:val="003135BC"/>
    <w:rsid w:val="00323198"/>
    <w:rsid w:val="0032337A"/>
    <w:rsid w:val="00323948"/>
    <w:rsid w:val="00323C55"/>
    <w:rsid w:val="00323E12"/>
    <w:rsid w:val="00327D47"/>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5E40"/>
    <w:rsid w:val="00367C7E"/>
    <w:rsid w:val="00370223"/>
    <w:rsid w:val="003717F1"/>
    <w:rsid w:val="003746EB"/>
    <w:rsid w:val="00381A15"/>
    <w:rsid w:val="003839E7"/>
    <w:rsid w:val="0038449C"/>
    <w:rsid w:val="0038637D"/>
    <w:rsid w:val="003909C5"/>
    <w:rsid w:val="00392A02"/>
    <w:rsid w:val="00397675"/>
    <w:rsid w:val="00397B3A"/>
    <w:rsid w:val="003A0646"/>
    <w:rsid w:val="003A13C8"/>
    <w:rsid w:val="003A183E"/>
    <w:rsid w:val="003A3262"/>
    <w:rsid w:val="003A4362"/>
    <w:rsid w:val="003A5952"/>
    <w:rsid w:val="003A6362"/>
    <w:rsid w:val="003A7B26"/>
    <w:rsid w:val="003B22B8"/>
    <w:rsid w:val="003B2400"/>
    <w:rsid w:val="003B28FD"/>
    <w:rsid w:val="003B5AA4"/>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435C"/>
    <w:rsid w:val="00414760"/>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78B6"/>
    <w:rsid w:val="00437AD8"/>
    <w:rsid w:val="00440368"/>
    <w:rsid w:val="004466CF"/>
    <w:rsid w:val="00450F88"/>
    <w:rsid w:val="004514B6"/>
    <w:rsid w:val="004546C8"/>
    <w:rsid w:val="004608E8"/>
    <w:rsid w:val="00462A21"/>
    <w:rsid w:val="00463F1A"/>
    <w:rsid w:val="00464BCF"/>
    <w:rsid w:val="00474680"/>
    <w:rsid w:val="004758DE"/>
    <w:rsid w:val="00477105"/>
    <w:rsid w:val="00477421"/>
    <w:rsid w:val="0047798B"/>
    <w:rsid w:val="00481F99"/>
    <w:rsid w:val="004826FB"/>
    <w:rsid w:val="00484107"/>
    <w:rsid w:val="00484786"/>
    <w:rsid w:val="00485194"/>
    <w:rsid w:val="004855A4"/>
    <w:rsid w:val="0048637D"/>
    <w:rsid w:val="0048638F"/>
    <w:rsid w:val="00487660"/>
    <w:rsid w:val="00487B3B"/>
    <w:rsid w:val="004924EA"/>
    <w:rsid w:val="00497A5B"/>
    <w:rsid w:val="004A0707"/>
    <w:rsid w:val="004A1ABD"/>
    <w:rsid w:val="004A39DF"/>
    <w:rsid w:val="004A3E3B"/>
    <w:rsid w:val="004A4553"/>
    <w:rsid w:val="004A603B"/>
    <w:rsid w:val="004B28FA"/>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06B69"/>
    <w:rsid w:val="005122B1"/>
    <w:rsid w:val="005141DF"/>
    <w:rsid w:val="00521672"/>
    <w:rsid w:val="00521F4D"/>
    <w:rsid w:val="00524366"/>
    <w:rsid w:val="005247DA"/>
    <w:rsid w:val="005264DC"/>
    <w:rsid w:val="00526FDF"/>
    <w:rsid w:val="00530AE6"/>
    <w:rsid w:val="00537970"/>
    <w:rsid w:val="00543E23"/>
    <w:rsid w:val="00545117"/>
    <w:rsid w:val="00546697"/>
    <w:rsid w:val="00546CFF"/>
    <w:rsid w:val="00550AA2"/>
    <w:rsid w:val="00550DB7"/>
    <w:rsid w:val="00550E93"/>
    <w:rsid w:val="0055440B"/>
    <w:rsid w:val="00561EA2"/>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2619"/>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14C9"/>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19B5"/>
    <w:rsid w:val="006C58DA"/>
    <w:rsid w:val="006D159E"/>
    <w:rsid w:val="006D184D"/>
    <w:rsid w:val="006D2767"/>
    <w:rsid w:val="006D3E82"/>
    <w:rsid w:val="006D6AB6"/>
    <w:rsid w:val="006E0935"/>
    <w:rsid w:val="006E0C4B"/>
    <w:rsid w:val="006E1B60"/>
    <w:rsid w:val="006E3ED1"/>
    <w:rsid w:val="006E7BD1"/>
    <w:rsid w:val="006E7F1A"/>
    <w:rsid w:val="006F3540"/>
    <w:rsid w:val="006F3846"/>
    <w:rsid w:val="006F6208"/>
    <w:rsid w:val="006F7D94"/>
    <w:rsid w:val="0070046D"/>
    <w:rsid w:val="00704244"/>
    <w:rsid w:val="00716946"/>
    <w:rsid w:val="007214FA"/>
    <w:rsid w:val="00726331"/>
    <w:rsid w:val="00736D8C"/>
    <w:rsid w:val="007404BA"/>
    <w:rsid w:val="00744E0A"/>
    <w:rsid w:val="00745512"/>
    <w:rsid w:val="00747F3D"/>
    <w:rsid w:val="00750724"/>
    <w:rsid w:val="007522AD"/>
    <w:rsid w:val="007601D2"/>
    <w:rsid w:val="00760F26"/>
    <w:rsid w:val="0076640A"/>
    <w:rsid w:val="00766605"/>
    <w:rsid w:val="00767E66"/>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578B"/>
    <w:rsid w:val="007C0094"/>
    <w:rsid w:val="007C08D0"/>
    <w:rsid w:val="007C2310"/>
    <w:rsid w:val="007C756E"/>
    <w:rsid w:val="007D06A0"/>
    <w:rsid w:val="007D56B5"/>
    <w:rsid w:val="007D5A25"/>
    <w:rsid w:val="007D716A"/>
    <w:rsid w:val="007E115B"/>
    <w:rsid w:val="007E3D7F"/>
    <w:rsid w:val="007E4041"/>
    <w:rsid w:val="007F1D5E"/>
    <w:rsid w:val="007F40B6"/>
    <w:rsid w:val="00802E27"/>
    <w:rsid w:val="0080627A"/>
    <w:rsid w:val="008107C8"/>
    <w:rsid w:val="00810E92"/>
    <w:rsid w:val="008132AA"/>
    <w:rsid w:val="008149CE"/>
    <w:rsid w:val="00815EE0"/>
    <w:rsid w:val="008165F8"/>
    <w:rsid w:val="00817C43"/>
    <w:rsid w:val="008208CB"/>
    <w:rsid w:val="00820B16"/>
    <w:rsid w:val="00826B42"/>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3299"/>
    <w:rsid w:val="008B6D57"/>
    <w:rsid w:val="008C36E3"/>
    <w:rsid w:val="008D1895"/>
    <w:rsid w:val="008D53AC"/>
    <w:rsid w:val="008D73F8"/>
    <w:rsid w:val="008E0F1A"/>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3037"/>
    <w:rsid w:val="009644B6"/>
    <w:rsid w:val="00964ACC"/>
    <w:rsid w:val="00971E0A"/>
    <w:rsid w:val="00975167"/>
    <w:rsid w:val="00977338"/>
    <w:rsid w:val="00981092"/>
    <w:rsid w:val="0098153E"/>
    <w:rsid w:val="00982494"/>
    <w:rsid w:val="00982DD1"/>
    <w:rsid w:val="00984CFE"/>
    <w:rsid w:val="00985B6D"/>
    <w:rsid w:val="00986D61"/>
    <w:rsid w:val="0098724E"/>
    <w:rsid w:val="00987448"/>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D5315"/>
    <w:rsid w:val="009E17B4"/>
    <w:rsid w:val="009E3343"/>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020"/>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A1EE7"/>
    <w:rsid w:val="00AB2525"/>
    <w:rsid w:val="00AB5448"/>
    <w:rsid w:val="00AB61C8"/>
    <w:rsid w:val="00AC41EB"/>
    <w:rsid w:val="00AC4F48"/>
    <w:rsid w:val="00AC5AF4"/>
    <w:rsid w:val="00AD50F5"/>
    <w:rsid w:val="00AD6286"/>
    <w:rsid w:val="00AD646B"/>
    <w:rsid w:val="00AD6D89"/>
    <w:rsid w:val="00AD73CA"/>
    <w:rsid w:val="00AE186D"/>
    <w:rsid w:val="00AE3CC1"/>
    <w:rsid w:val="00AE63F7"/>
    <w:rsid w:val="00AE748E"/>
    <w:rsid w:val="00AF0E3F"/>
    <w:rsid w:val="00AF4E0C"/>
    <w:rsid w:val="00B060D2"/>
    <w:rsid w:val="00B062DA"/>
    <w:rsid w:val="00B10403"/>
    <w:rsid w:val="00B117BE"/>
    <w:rsid w:val="00B12E96"/>
    <w:rsid w:val="00B145D7"/>
    <w:rsid w:val="00B20C73"/>
    <w:rsid w:val="00B233C7"/>
    <w:rsid w:val="00B23C75"/>
    <w:rsid w:val="00B2483C"/>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3638"/>
    <w:rsid w:val="00B73EB2"/>
    <w:rsid w:val="00B7507F"/>
    <w:rsid w:val="00B75F9E"/>
    <w:rsid w:val="00B77359"/>
    <w:rsid w:val="00B8255B"/>
    <w:rsid w:val="00B82884"/>
    <w:rsid w:val="00B82C7A"/>
    <w:rsid w:val="00B835CD"/>
    <w:rsid w:val="00B838AA"/>
    <w:rsid w:val="00B852E0"/>
    <w:rsid w:val="00B85450"/>
    <w:rsid w:val="00B86FFB"/>
    <w:rsid w:val="00B871F4"/>
    <w:rsid w:val="00B90717"/>
    <w:rsid w:val="00B925EC"/>
    <w:rsid w:val="00B95D0F"/>
    <w:rsid w:val="00BA18A5"/>
    <w:rsid w:val="00BB12C0"/>
    <w:rsid w:val="00BB1889"/>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224AA"/>
    <w:rsid w:val="00C22CCD"/>
    <w:rsid w:val="00C25FB3"/>
    <w:rsid w:val="00C273F5"/>
    <w:rsid w:val="00C27C99"/>
    <w:rsid w:val="00C30C2F"/>
    <w:rsid w:val="00C31F48"/>
    <w:rsid w:val="00C32521"/>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7F5"/>
    <w:rsid w:val="00CB5FC7"/>
    <w:rsid w:val="00CB7172"/>
    <w:rsid w:val="00CC07F5"/>
    <w:rsid w:val="00CC4B4D"/>
    <w:rsid w:val="00CC52EB"/>
    <w:rsid w:val="00CC62CA"/>
    <w:rsid w:val="00CC69CF"/>
    <w:rsid w:val="00CC7C73"/>
    <w:rsid w:val="00CD0E7B"/>
    <w:rsid w:val="00CD1A7E"/>
    <w:rsid w:val="00CD4EF3"/>
    <w:rsid w:val="00CD5229"/>
    <w:rsid w:val="00CD6CE4"/>
    <w:rsid w:val="00CD72DE"/>
    <w:rsid w:val="00CE5D9D"/>
    <w:rsid w:val="00CF0D53"/>
    <w:rsid w:val="00CF12E0"/>
    <w:rsid w:val="00CF419A"/>
    <w:rsid w:val="00D023B2"/>
    <w:rsid w:val="00D02724"/>
    <w:rsid w:val="00D04915"/>
    <w:rsid w:val="00D05324"/>
    <w:rsid w:val="00D055AA"/>
    <w:rsid w:val="00D106C5"/>
    <w:rsid w:val="00D11878"/>
    <w:rsid w:val="00D12E23"/>
    <w:rsid w:val="00D16C49"/>
    <w:rsid w:val="00D2316C"/>
    <w:rsid w:val="00D246EA"/>
    <w:rsid w:val="00D252E8"/>
    <w:rsid w:val="00D26339"/>
    <w:rsid w:val="00D2651B"/>
    <w:rsid w:val="00D43F1A"/>
    <w:rsid w:val="00D47594"/>
    <w:rsid w:val="00D47F87"/>
    <w:rsid w:val="00D51312"/>
    <w:rsid w:val="00D52A15"/>
    <w:rsid w:val="00D53C78"/>
    <w:rsid w:val="00D566B1"/>
    <w:rsid w:val="00D61838"/>
    <w:rsid w:val="00D61EE1"/>
    <w:rsid w:val="00D650A3"/>
    <w:rsid w:val="00D71B03"/>
    <w:rsid w:val="00D724ED"/>
    <w:rsid w:val="00D74178"/>
    <w:rsid w:val="00D7585A"/>
    <w:rsid w:val="00D8006D"/>
    <w:rsid w:val="00D82FCA"/>
    <w:rsid w:val="00D85AF9"/>
    <w:rsid w:val="00D8724B"/>
    <w:rsid w:val="00D87AB7"/>
    <w:rsid w:val="00D912EF"/>
    <w:rsid w:val="00D9247A"/>
    <w:rsid w:val="00D9279E"/>
    <w:rsid w:val="00D93648"/>
    <w:rsid w:val="00D96F98"/>
    <w:rsid w:val="00D978C9"/>
    <w:rsid w:val="00DA2524"/>
    <w:rsid w:val="00DA7A3B"/>
    <w:rsid w:val="00DB1162"/>
    <w:rsid w:val="00DB1D1F"/>
    <w:rsid w:val="00DB3EAB"/>
    <w:rsid w:val="00DC0620"/>
    <w:rsid w:val="00DC0984"/>
    <w:rsid w:val="00DC137D"/>
    <w:rsid w:val="00DC2BD9"/>
    <w:rsid w:val="00DD05D3"/>
    <w:rsid w:val="00DD1027"/>
    <w:rsid w:val="00DD2261"/>
    <w:rsid w:val="00DD4968"/>
    <w:rsid w:val="00DD583A"/>
    <w:rsid w:val="00DE3F03"/>
    <w:rsid w:val="00DF1BD3"/>
    <w:rsid w:val="00DF3F66"/>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867"/>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77ABE"/>
    <w:rsid w:val="00E80C40"/>
    <w:rsid w:val="00E83890"/>
    <w:rsid w:val="00E846D9"/>
    <w:rsid w:val="00E86C41"/>
    <w:rsid w:val="00E9052C"/>
    <w:rsid w:val="00E90796"/>
    <w:rsid w:val="00EA0FC9"/>
    <w:rsid w:val="00EA137F"/>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33C6"/>
    <w:rsid w:val="00F14A7D"/>
    <w:rsid w:val="00F15FAF"/>
    <w:rsid w:val="00F16800"/>
    <w:rsid w:val="00F16C14"/>
    <w:rsid w:val="00F202B6"/>
    <w:rsid w:val="00F211F7"/>
    <w:rsid w:val="00F336C6"/>
    <w:rsid w:val="00F33F02"/>
    <w:rsid w:val="00F36737"/>
    <w:rsid w:val="00F410A9"/>
    <w:rsid w:val="00F437D0"/>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6FA"/>
    <w:rsid w:val="00F86C49"/>
    <w:rsid w:val="00F92623"/>
    <w:rsid w:val="00F93322"/>
    <w:rsid w:val="00F95AFB"/>
    <w:rsid w:val="00F963B7"/>
    <w:rsid w:val="00FA1A2C"/>
    <w:rsid w:val="00FA35C9"/>
    <w:rsid w:val="00FA6283"/>
    <w:rsid w:val="00FA74F0"/>
    <w:rsid w:val="00FA7FE9"/>
    <w:rsid w:val="00FB1291"/>
    <w:rsid w:val="00FB28F2"/>
    <w:rsid w:val="00FB3BBC"/>
    <w:rsid w:val="00FB461A"/>
    <w:rsid w:val="00FB49E1"/>
    <w:rsid w:val="00FB4DB9"/>
    <w:rsid w:val="00FB5395"/>
    <w:rsid w:val="00FB6032"/>
    <w:rsid w:val="00FB6423"/>
    <w:rsid w:val="00FB662A"/>
    <w:rsid w:val="00FB6999"/>
    <w:rsid w:val="00FB7D34"/>
    <w:rsid w:val="00FC1703"/>
    <w:rsid w:val="00FD0562"/>
    <w:rsid w:val="00FD1807"/>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B81F8"/>
    <w:rsid w:val="05AD9588"/>
    <w:rsid w:val="06F4E245"/>
    <w:rsid w:val="079BAB34"/>
    <w:rsid w:val="081B9311"/>
    <w:rsid w:val="0862D3D0"/>
    <w:rsid w:val="08D06249"/>
    <w:rsid w:val="0BD66536"/>
    <w:rsid w:val="0D3938C8"/>
    <w:rsid w:val="0D887135"/>
    <w:rsid w:val="0D904EDE"/>
    <w:rsid w:val="0FFCEB5D"/>
    <w:rsid w:val="10102670"/>
    <w:rsid w:val="10264401"/>
    <w:rsid w:val="10A9F4D7"/>
    <w:rsid w:val="1425576A"/>
    <w:rsid w:val="1452C6F5"/>
    <w:rsid w:val="1A1D3BA1"/>
    <w:rsid w:val="1AE3FF21"/>
    <w:rsid w:val="1B11128B"/>
    <w:rsid w:val="1B89D8EE"/>
    <w:rsid w:val="1CD6475D"/>
    <w:rsid w:val="1D45E361"/>
    <w:rsid w:val="1E27D460"/>
    <w:rsid w:val="1E5D5979"/>
    <w:rsid w:val="1EA41710"/>
    <w:rsid w:val="1EE31C02"/>
    <w:rsid w:val="1EF96EB6"/>
    <w:rsid w:val="1F1F0CC1"/>
    <w:rsid w:val="20BE2AEC"/>
    <w:rsid w:val="211D13CF"/>
    <w:rsid w:val="2166919B"/>
    <w:rsid w:val="22154E7B"/>
    <w:rsid w:val="23016A6D"/>
    <w:rsid w:val="2357E59A"/>
    <w:rsid w:val="2498EE4F"/>
    <w:rsid w:val="2646A512"/>
    <w:rsid w:val="26E3FD36"/>
    <w:rsid w:val="282FEA89"/>
    <w:rsid w:val="2C4A828A"/>
    <w:rsid w:val="2CAB9298"/>
    <w:rsid w:val="2D1F349E"/>
    <w:rsid w:val="2DB06C3D"/>
    <w:rsid w:val="2E46224B"/>
    <w:rsid w:val="2E8F1D2B"/>
    <w:rsid w:val="2ED81E67"/>
    <w:rsid w:val="2EDE6456"/>
    <w:rsid w:val="30B02114"/>
    <w:rsid w:val="312457F4"/>
    <w:rsid w:val="337EEB10"/>
    <w:rsid w:val="33EBD386"/>
    <w:rsid w:val="343B1AD5"/>
    <w:rsid w:val="34F9AA63"/>
    <w:rsid w:val="35041BE1"/>
    <w:rsid w:val="3516ED2E"/>
    <w:rsid w:val="37A2528C"/>
    <w:rsid w:val="37E2873B"/>
    <w:rsid w:val="39EDFB64"/>
    <w:rsid w:val="3A6C212D"/>
    <w:rsid w:val="3A75780F"/>
    <w:rsid w:val="3B59979C"/>
    <w:rsid w:val="3DEE6BBE"/>
    <w:rsid w:val="3ED40616"/>
    <w:rsid w:val="3EDCE722"/>
    <w:rsid w:val="3F9526BF"/>
    <w:rsid w:val="3FFC7AEC"/>
    <w:rsid w:val="4107267E"/>
    <w:rsid w:val="414E05FE"/>
    <w:rsid w:val="43F5211F"/>
    <w:rsid w:val="46D1204E"/>
    <w:rsid w:val="498798C8"/>
    <w:rsid w:val="4A4FFC3B"/>
    <w:rsid w:val="4ADC6176"/>
    <w:rsid w:val="4B4C8116"/>
    <w:rsid w:val="4E8C42A7"/>
    <w:rsid w:val="4F07EDE5"/>
    <w:rsid w:val="4F34F2C4"/>
    <w:rsid w:val="5037C4F9"/>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804876"/>
    <w:rsid w:val="67F91493"/>
    <w:rsid w:val="695A1199"/>
    <w:rsid w:val="6A7481AA"/>
    <w:rsid w:val="6AB7AE9A"/>
    <w:rsid w:val="6B9B4600"/>
    <w:rsid w:val="6BDFBDA7"/>
    <w:rsid w:val="6DBD2F46"/>
    <w:rsid w:val="6DEC44EA"/>
    <w:rsid w:val="6E7CD726"/>
    <w:rsid w:val="6EC20AB9"/>
    <w:rsid w:val="72608D6C"/>
    <w:rsid w:val="754514C5"/>
    <w:rsid w:val="759C6898"/>
    <w:rsid w:val="75D1D15C"/>
    <w:rsid w:val="76382146"/>
    <w:rsid w:val="76A01588"/>
    <w:rsid w:val="76B9FF15"/>
    <w:rsid w:val="77414FA5"/>
    <w:rsid w:val="775ADA1C"/>
    <w:rsid w:val="77AF0408"/>
    <w:rsid w:val="790A7940"/>
    <w:rsid w:val="7CEAC1E5"/>
    <w:rsid w:val="7E7D6956"/>
    <w:rsid w:val="7F4C28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050CDD5A-7D59-4E22-BF5E-008E9EF1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NichtaufgelsteErwhnung4">
    <w:name w:val="Nicht aufgelöste Erwähnung4"/>
    <w:basedOn w:val="Absatz-Standardschriftart"/>
    <w:uiPriority w:val="99"/>
    <w:semiHidden/>
    <w:unhideWhenUsed/>
    <w:rsid w:val="00F866FA"/>
    <w:rPr>
      <w:color w:val="605E5C"/>
      <w:shd w:val="clear" w:color="auto" w:fill="E1DFDD"/>
    </w:rPr>
  </w:style>
  <w:style w:type="paragraph" w:styleId="Untertitel">
    <w:name w:val="Subtitle"/>
    <w:basedOn w:val="Standard"/>
    <w:next w:val="Standard"/>
    <w:link w:val="UntertitelZchn"/>
    <w:qFormat/>
    <w:rsid w:val="007D71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rsid w:val="007D716A"/>
    <w:rPr>
      <w:rFonts w:asciiTheme="minorHAnsi" w:eastAsiaTheme="minorEastAsia" w:hAnsiTheme="minorHAnsi" w:cstheme="minorBidi"/>
      <w:bCs/>
      <w:color w:val="5A5A5A" w:themeColor="text1" w:themeTint="A5"/>
      <w:spacing w:val="15"/>
      <w:sz w:val="22"/>
      <w:szCs w:val="22"/>
    </w:rPr>
  </w:style>
  <w:style w:type="character" w:styleId="NichtaufgelsteErwhnung">
    <w:name w:val="Unresolved Mention"/>
    <w:basedOn w:val="Absatz-Standardschriftart"/>
    <w:uiPriority w:val="99"/>
    <w:semiHidden/>
    <w:unhideWhenUsed/>
    <w:rsid w:val="00B82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48396930">
      <w:bodyDiv w:val="1"/>
      <w:marLeft w:val="0"/>
      <w:marRight w:val="0"/>
      <w:marTop w:val="0"/>
      <w:marBottom w:val="0"/>
      <w:divBdr>
        <w:top w:val="none" w:sz="0" w:space="0" w:color="auto"/>
        <w:left w:val="none" w:sz="0" w:space="0" w:color="auto"/>
        <w:bottom w:val="none" w:sz="0" w:space="0" w:color="auto"/>
        <w:right w:val="none" w:sz="0" w:space="0" w:color="auto"/>
      </w:divBdr>
      <w:divsChild>
        <w:div w:id="890118044">
          <w:marLeft w:val="0"/>
          <w:marRight w:val="0"/>
          <w:marTop w:val="0"/>
          <w:marBottom w:val="0"/>
          <w:divBdr>
            <w:top w:val="none" w:sz="0" w:space="0" w:color="auto"/>
            <w:left w:val="none" w:sz="0" w:space="0" w:color="auto"/>
            <w:bottom w:val="none" w:sz="0" w:space="0" w:color="auto"/>
            <w:right w:val="none" w:sz="0" w:space="0" w:color="auto"/>
          </w:divBdr>
        </w:div>
        <w:div w:id="1175877614">
          <w:marLeft w:val="0"/>
          <w:marRight w:val="0"/>
          <w:marTop w:val="0"/>
          <w:marBottom w:val="0"/>
          <w:divBdr>
            <w:top w:val="none" w:sz="0" w:space="0" w:color="auto"/>
            <w:left w:val="none" w:sz="0" w:space="0" w:color="auto"/>
            <w:bottom w:val="none" w:sz="0" w:space="0" w:color="auto"/>
            <w:right w:val="none" w:sz="0" w:space="0" w:color="auto"/>
          </w:divBdr>
        </w:div>
        <w:div w:id="35667816">
          <w:marLeft w:val="0"/>
          <w:marRight w:val="0"/>
          <w:marTop w:val="0"/>
          <w:marBottom w:val="0"/>
          <w:divBdr>
            <w:top w:val="none" w:sz="0" w:space="0" w:color="auto"/>
            <w:left w:val="none" w:sz="0" w:space="0" w:color="auto"/>
            <w:bottom w:val="none" w:sz="0" w:space="0" w:color="auto"/>
            <w:right w:val="none" w:sz="0" w:space="0" w:color="auto"/>
          </w:divBdr>
        </w:div>
        <w:div w:id="103963936">
          <w:marLeft w:val="0"/>
          <w:marRight w:val="0"/>
          <w:marTop w:val="0"/>
          <w:marBottom w:val="0"/>
          <w:divBdr>
            <w:top w:val="none" w:sz="0" w:space="0" w:color="auto"/>
            <w:left w:val="none" w:sz="0" w:space="0" w:color="auto"/>
            <w:bottom w:val="none" w:sz="0" w:space="0" w:color="auto"/>
            <w:right w:val="none" w:sz="0" w:space="0" w:color="auto"/>
          </w:divBdr>
        </w:div>
      </w:divsChild>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448114690">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hygiene-r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elanie.Waldmannstetter@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6E6C7-2E8D-4C05-AC16-8C2C28C42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629</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20</cp:revision>
  <cp:lastPrinted>2020-07-14T13:47:00Z</cp:lastPrinted>
  <dcterms:created xsi:type="dcterms:W3CDTF">2020-08-06T08:51:00Z</dcterms:created>
  <dcterms:modified xsi:type="dcterms:W3CDTF">2020-08-10T07:14:00Z</dcterms:modified>
</cp:coreProperties>
</file>