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6A9F6" w14:textId="1924F9F0" w:rsidR="005C1080" w:rsidRDefault="006B3B7A" w:rsidP="005C1080">
      <w:pPr>
        <w:rPr>
          <w:b/>
          <w:sz w:val="28"/>
          <w:szCs w:val="28"/>
        </w:rPr>
      </w:pPr>
      <w:r w:rsidRPr="006B3B7A">
        <w:rPr>
          <w:b/>
          <w:sz w:val="28"/>
          <w:szCs w:val="28"/>
        </w:rPr>
        <w:t xml:space="preserve">Mit dem WOLF Förderservice garantiert einfach bis zu 45 % Förderung </w:t>
      </w:r>
      <w:r w:rsidR="00E26D44">
        <w:rPr>
          <w:b/>
          <w:sz w:val="28"/>
          <w:szCs w:val="28"/>
        </w:rPr>
        <w:t>erhalten</w:t>
      </w:r>
    </w:p>
    <w:p w14:paraId="7DE23287" w14:textId="77777777" w:rsidR="00F93322" w:rsidRDefault="00F93322" w:rsidP="00657C8C">
      <w:pPr>
        <w:rPr>
          <w:b/>
          <w:sz w:val="28"/>
          <w:szCs w:val="28"/>
        </w:rPr>
      </w:pPr>
    </w:p>
    <w:p w14:paraId="5861F8A4" w14:textId="5AAF03A6" w:rsidR="0041435C" w:rsidRDefault="006B3B7A" w:rsidP="6AB821BC">
      <w:pPr>
        <w:rPr>
          <w:b/>
        </w:rPr>
      </w:pPr>
      <w:r w:rsidRPr="6AB821BC">
        <w:rPr>
          <w:b/>
        </w:rPr>
        <w:t>Expertenhilfe</w:t>
      </w:r>
      <w:r w:rsidR="00A46BB1" w:rsidRPr="6AB821BC">
        <w:rPr>
          <w:b/>
        </w:rPr>
        <w:t xml:space="preserve"> </w:t>
      </w:r>
      <w:r w:rsidRPr="6AB821BC">
        <w:rPr>
          <w:b/>
        </w:rPr>
        <w:t xml:space="preserve">nach Bedarf: von gratis Unterstützung beim Antrag bis hin zur </w:t>
      </w:r>
      <w:r w:rsidR="001C1D5B" w:rsidRPr="6AB821BC">
        <w:rPr>
          <w:b/>
        </w:rPr>
        <w:t xml:space="preserve">kompletten </w:t>
      </w:r>
      <w:r w:rsidR="38F412F2" w:rsidRPr="6AB821BC">
        <w:rPr>
          <w:b/>
        </w:rPr>
        <w:t>Fördera</w:t>
      </w:r>
      <w:r w:rsidRPr="6AB821BC">
        <w:rPr>
          <w:b/>
        </w:rPr>
        <w:t>bwicklung</w:t>
      </w:r>
    </w:p>
    <w:p w14:paraId="62380FAE" w14:textId="77777777" w:rsidR="0041435C" w:rsidRDefault="0041435C" w:rsidP="0041435C"/>
    <w:p w14:paraId="6954F47B" w14:textId="171044CB" w:rsidR="009A46A2" w:rsidRDefault="006B3B7A" w:rsidP="37A2528C">
      <w:r>
        <w:t xml:space="preserve">Im Rahmen des Klimapakets hat die Bundesregierung attraktive Förderprämien beschlossen, mit denen sich </w:t>
      </w:r>
      <w:r w:rsidR="00C20484">
        <w:t xml:space="preserve">bei der </w:t>
      </w:r>
      <w:r>
        <w:t xml:space="preserve">Sanierung </w:t>
      </w:r>
      <w:r w:rsidR="00E26D44">
        <w:t xml:space="preserve">oder </w:t>
      </w:r>
      <w:r w:rsidR="00C20484">
        <w:t xml:space="preserve">im </w:t>
      </w:r>
      <w:r w:rsidR="00E26D44">
        <w:t xml:space="preserve">Neubau </w:t>
      </w:r>
      <w:r w:rsidR="00765779">
        <w:t>eine neue</w:t>
      </w:r>
      <w:r w:rsidR="00C20484">
        <w:t xml:space="preserve"> </w:t>
      </w:r>
      <w:r>
        <w:t xml:space="preserve">Heizungsanlage </w:t>
      </w:r>
      <w:r w:rsidR="00F11B59">
        <w:t xml:space="preserve">und Wohnraumlüftung </w:t>
      </w:r>
      <w:r>
        <w:t>besonders lohn</w:t>
      </w:r>
      <w:r w:rsidR="00F11B59">
        <w:t>en</w:t>
      </w:r>
      <w:r>
        <w:t>. Doch obwohl bei vielen Hausbesitzern die veraltete</w:t>
      </w:r>
      <w:r w:rsidR="00E26D44">
        <w:t>, umweltschädliche</w:t>
      </w:r>
      <w:r>
        <w:t xml:space="preserve"> Heiztechnik </w:t>
      </w:r>
      <w:r w:rsidR="00E26D44">
        <w:t>unnötig viel im Betrieb kostet</w:t>
      </w:r>
      <w:r>
        <w:t>, zögern noch einige bei der Investition. De</w:t>
      </w:r>
      <w:r w:rsidR="005A43CB">
        <w:t xml:space="preserve">nn wer heute nach Fördermitteln </w:t>
      </w:r>
      <w:r>
        <w:t xml:space="preserve">sucht, muss sich erst einmal </w:t>
      </w:r>
      <w:r w:rsidR="00E26D44">
        <w:t xml:space="preserve">einen Überblick </w:t>
      </w:r>
      <w:r w:rsidR="001E471B">
        <w:t xml:space="preserve">über die </w:t>
      </w:r>
      <w:r w:rsidR="006F65F4">
        <w:t>M</w:t>
      </w:r>
      <w:r w:rsidR="001E471B">
        <w:t xml:space="preserve">öglichkeiten </w:t>
      </w:r>
      <w:r w:rsidR="00E26D44">
        <w:t>verschaffen</w:t>
      </w:r>
      <w:r>
        <w:t xml:space="preserve">. Die Experten vom WOLF Förderservice eilen hier zur Hilfe und unterstützen private Bauherren bei der garantiert einfachen Beantragung der bestmöglichen Fördergelder. </w:t>
      </w:r>
      <w:r w:rsidR="00A20190">
        <w:t xml:space="preserve">Je nach Bedarf lässt sich eines von drei Service-Paketen wählen. Wird der WOLF Förderservice bis 15.11.2020 in Anspruch genommen, übernimmt das Unternehmen sogar die kompletten Kosten für das </w:t>
      </w:r>
      <w:r w:rsidR="001E471B">
        <w:t>Bronze</w:t>
      </w:r>
      <w:r w:rsidR="00A20190">
        <w:t xml:space="preserve">-Paket beziehungsweise einen Anteil der Kosten </w:t>
      </w:r>
      <w:r w:rsidR="00E26D44">
        <w:t>bei den Paketen Silber und Gold</w:t>
      </w:r>
      <w:r w:rsidR="00A20190">
        <w:t xml:space="preserve">. </w:t>
      </w:r>
      <w:r>
        <w:t xml:space="preserve">In Kooperation mit der </w:t>
      </w:r>
      <w:proofErr w:type="spellStart"/>
      <w:r>
        <w:t>febis</w:t>
      </w:r>
      <w:proofErr w:type="spellEnd"/>
      <w:r>
        <w:t xml:space="preserve"> Service GmbH erhalten </w:t>
      </w:r>
      <w:r w:rsidR="00A20190">
        <w:t xml:space="preserve">private Bauherren </w:t>
      </w:r>
      <w:r w:rsidR="00E26D44">
        <w:t>so kompetente Unterstützung von Fachleuten</w:t>
      </w:r>
      <w:r w:rsidR="001E471B">
        <w:t xml:space="preserve"> bei der Beantragung</w:t>
      </w:r>
      <w:r w:rsidR="00E26D44">
        <w:t>.</w:t>
      </w:r>
      <w:r>
        <w:t xml:space="preserve"> </w:t>
      </w:r>
    </w:p>
    <w:p w14:paraId="634369E3" w14:textId="77777777" w:rsidR="006B3B7A" w:rsidRDefault="006B3B7A" w:rsidP="37A2528C"/>
    <w:p w14:paraId="2C420601" w14:textId="300086AE" w:rsidR="006B3B7A" w:rsidRDefault="006B3B7A" w:rsidP="37A2528C">
      <w:r>
        <w:t>Bei den Förderprogrammen stehen umweltfreundliche Heizsysteme</w:t>
      </w:r>
      <w:r w:rsidR="00150843">
        <w:t xml:space="preserve"> in Gebäuden</w:t>
      </w:r>
      <w:r>
        <w:t xml:space="preserve"> zur Senkung des CO</w:t>
      </w:r>
      <w:r w:rsidRPr="0923C502">
        <w:rPr>
          <w:vertAlign w:val="subscript"/>
        </w:rPr>
        <w:t>2</w:t>
      </w:r>
      <w:r>
        <w:t>-Ausstoßes im Fokus – zum Beispiel Wärmepumpe</w:t>
      </w:r>
      <w:r w:rsidR="00B97896">
        <w:t>n</w:t>
      </w:r>
      <w:r>
        <w:t>, Solarthermie</w:t>
      </w:r>
      <w:r w:rsidR="00623A25">
        <w:t>anlagen</w:t>
      </w:r>
      <w:r>
        <w:t xml:space="preserve"> oder Hybridheizung</w:t>
      </w:r>
      <w:r w:rsidR="00623A25">
        <w:t>en</w:t>
      </w:r>
      <w:r>
        <w:t xml:space="preserve">. Auch eine kontrollierte Wohnraumlüftung ist in der Regel förderfähig, wenn sie mit einer förderfähigen Wärmepumpe eingebaut wird. Voraussetzung für die Förderung ist </w:t>
      </w:r>
      <w:r w:rsidR="00E26D44">
        <w:t>immer</w:t>
      </w:r>
      <w:r>
        <w:t>, dass d</w:t>
      </w:r>
      <w:r w:rsidR="76509F9A">
        <w:t>er</w:t>
      </w:r>
      <w:r>
        <w:t xml:space="preserve"> </w:t>
      </w:r>
      <w:r w:rsidR="7E4AFE95">
        <w:t>Antrag</w:t>
      </w:r>
      <w:r>
        <w:t xml:space="preserve"> vor der </w:t>
      </w:r>
      <w:r w:rsidR="00E26D44">
        <w:t xml:space="preserve">Beauftragung und </w:t>
      </w:r>
      <w:r>
        <w:t xml:space="preserve">Umsetzung der Maßnahme </w:t>
      </w:r>
      <w:r w:rsidR="04F93D0A">
        <w:t>gestellt wird</w:t>
      </w:r>
      <w:r w:rsidR="00066AEB">
        <w:t>.</w:t>
      </w:r>
    </w:p>
    <w:p w14:paraId="106F1147" w14:textId="77777777" w:rsidR="00014290" w:rsidRDefault="00014290" w:rsidP="37A2528C"/>
    <w:p w14:paraId="53314FD3" w14:textId="7DAF6A67" w:rsidR="006B3B7A" w:rsidRDefault="006B3B7A" w:rsidP="37A2528C">
      <w:pPr>
        <w:rPr>
          <w:b/>
        </w:rPr>
      </w:pPr>
      <w:r w:rsidRPr="006B3B7A">
        <w:rPr>
          <w:b/>
        </w:rPr>
        <w:t>Privatperson</w:t>
      </w:r>
      <w:r>
        <w:rPr>
          <w:b/>
        </w:rPr>
        <w:t>en</w:t>
      </w:r>
      <w:r w:rsidR="00066AEB">
        <w:rPr>
          <w:b/>
        </w:rPr>
        <w:t xml:space="preserve"> können aus</w:t>
      </w:r>
      <w:r w:rsidRPr="006B3B7A">
        <w:rPr>
          <w:b/>
        </w:rPr>
        <w:t xml:space="preserve"> drei verschiedene</w:t>
      </w:r>
      <w:r w:rsidR="00066AEB">
        <w:rPr>
          <w:b/>
        </w:rPr>
        <w:t>n</w:t>
      </w:r>
      <w:r w:rsidRPr="006B3B7A">
        <w:rPr>
          <w:b/>
        </w:rPr>
        <w:t xml:space="preserve"> Förderservice-Angebote</w:t>
      </w:r>
      <w:r w:rsidR="00066AEB">
        <w:rPr>
          <w:b/>
        </w:rPr>
        <w:t>n</w:t>
      </w:r>
      <w:r w:rsidRPr="006B3B7A">
        <w:rPr>
          <w:b/>
        </w:rPr>
        <w:t xml:space="preserve"> </w:t>
      </w:r>
      <w:r w:rsidR="00066AEB">
        <w:rPr>
          <w:b/>
        </w:rPr>
        <w:t>wählen</w:t>
      </w:r>
      <w:r w:rsidRPr="006B3B7A">
        <w:rPr>
          <w:b/>
        </w:rPr>
        <w:t>:</w:t>
      </w:r>
    </w:p>
    <w:p w14:paraId="1F3B8459" w14:textId="77777777" w:rsidR="005A43CB" w:rsidRDefault="005A43CB" w:rsidP="37A2528C">
      <w:pPr>
        <w:rPr>
          <w:b/>
        </w:rPr>
      </w:pPr>
    </w:p>
    <w:p w14:paraId="49511A94" w14:textId="47758E36" w:rsidR="005A43CB" w:rsidRPr="005A43CB" w:rsidRDefault="006B3B7A" w:rsidP="006B3B7A">
      <w:r w:rsidRPr="006B3B7A">
        <w:rPr>
          <w:b/>
        </w:rPr>
        <w:t>1.</w:t>
      </w:r>
      <w:r w:rsidR="00E26D44" w:rsidRPr="00E26D44">
        <w:t xml:space="preserve"> </w:t>
      </w:r>
      <w:r w:rsidR="00E26D44" w:rsidRPr="00E26D44">
        <w:rPr>
          <w:b/>
        </w:rPr>
        <w:t>Bronze-Paket</w:t>
      </w:r>
      <w:r w:rsidR="00E26D44">
        <w:rPr>
          <w:b/>
        </w:rPr>
        <w:t xml:space="preserve"> (</w:t>
      </w:r>
      <w:r w:rsidR="00E26D44" w:rsidRPr="00E26D44">
        <w:rPr>
          <w:b/>
        </w:rPr>
        <w:t>Gratis Förderservice &amp; Ausfüllhilfe</w:t>
      </w:r>
      <w:r w:rsidR="00E26D44">
        <w:rPr>
          <w:b/>
        </w:rPr>
        <w:t>)</w:t>
      </w:r>
      <w:r w:rsidRPr="006B3B7A">
        <w:rPr>
          <w:b/>
        </w:rPr>
        <w:t xml:space="preserve">: </w:t>
      </w:r>
      <w:r w:rsidRPr="006B3B7A">
        <w:t>Bauherren, die die Förderung selbst beantragen wollen, erhalten telefonische Hilfe zu den wichtigsten Punkten des Förderantrags.</w:t>
      </w:r>
    </w:p>
    <w:p w14:paraId="064F9765" w14:textId="339BD7C3" w:rsidR="006B3B7A" w:rsidRDefault="006B3B7A" w:rsidP="006B3B7A">
      <w:pPr>
        <w:rPr>
          <w:b/>
        </w:rPr>
      </w:pPr>
      <w:r w:rsidRPr="006B3B7A">
        <w:rPr>
          <w:b/>
        </w:rPr>
        <w:t>2. Silber-Paket (</w:t>
      </w:r>
      <w:r w:rsidR="00E26D44">
        <w:rPr>
          <w:b/>
        </w:rPr>
        <w:t>Komplettabwicklung</w:t>
      </w:r>
      <w:r w:rsidRPr="006B3B7A">
        <w:rPr>
          <w:b/>
        </w:rPr>
        <w:t xml:space="preserve"> BAFA): </w:t>
      </w:r>
      <w:r w:rsidRPr="006B3B7A">
        <w:t>Wer Zeit und Aufwand sparen will, kann den Schnellservice nutzen. Hier übernehmen Förderprofis die komplette Abwicklung für die staatliche BAFA Förderung</w:t>
      </w:r>
      <w:r w:rsidRPr="006B3B7A">
        <w:rPr>
          <w:b/>
        </w:rPr>
        <w:t>.</w:t>
      </w:r>
    </w:p>
    <w:p w14:paraId="638913A9" w14:textId="03DD7D6B" w:rsidR="006B3B7A" w:rsidRDefault="006B3B7A" w:rsidP="006B3B7A">
      <w:r w:rsidRPr="0923C502">
        <w:rPr>
          <w:b/>
        </w:rPr>
        <w:lastRenderedPageBreak/>
        <w:t>3. Gold-Paket (</w:t>
      </w:r>
      <w:r w:rsidR="00E26D44" w:rsidRPr="0923C502">
        <w:rPr>
          <w:b/>
        </w:rPr>
        <w:t>Komplettabwicklung BAFA &amp; weitere Programme</w:t>
      </w:r>
      <w:r w:rsidRPr="0923C502">
        <w:rPr>
          <w:b/>
        </w:rPr>
        <w:t xml:space="preserve">): </w:t>
      </w:r>
      <w:r>
        <w:t xml:space="preserve">Der Service prüft zusätzlich, ob die staatliche Förderung durch weitere regionale Programme </w:t>
      </w:r>
      <w:r w:rsidR="6036D8FD">
        <w:t xml:space="preserve">ergänzt </w:t>
      </w:r>
      <w:r>
        <w:t>werden kann. Damit wird das Maximum an Fördermitteln rausgeholt.</w:t>
      </w:r>
    </w:p>
    <w:p w14:paraId="7568563D" w14:textId="77777777" w:rsidR="006B3B7A" w:rsidRDefault="006B3B7A" w:rsidP="006B3B7A"/>
    <w:p w14:paraId="78EFD8D6" w14:textId="77777777" w:rsidR="006B3B7A" w:rsidRPr="006B3B7A" w:rsidRDefault="006B3B7A" w:rsidP="006B3B7A">
      <w:pPr>
        <w:rPr>
          <w:b/>
        </w:rPr>
      </w:pPr>
      <w:r w:rsidRPr="006B3B7A">
        <w:rPr>
          <w:b/>
        </w:rPr>
        <w:t>Zu den förderfähigen Kosten zählen:</w:t>
      </w:r>
    </w:p>
    <w:p w14:paraId="577C1D58" w14:textId="5E037160" w:rsidR="00F11B59" w:rsidRPr="005A43CB" w:rsidRDefault="00F11B59" w:rsidP="005A43CB">
      <w:pPr>
        <w:pStyle w:val="Listenabsatz"/>
        <w:numPr>
          <w:ilvl w:val="0"/>
          <w:numId w:val="23"/>
        </w:numPr>
        <w:rPr>
          <w:rFonts w:ascii="Arial" w:hAnsi="Arial" w:cs="Arial"/>
        </w:rPr>
      </w:pPr>
      <w:r w:rsidRPr="00F11B59">
        <w:rPr>
          <w:rFonts w:ascii="Arial" w:hAnsi="Arial" w:cs="Arial"/>
        </w:rPr>
        <w:t xml:space="preserve">Anschaffung, Installation und Inbetriebnahme </w:t>
      </w:r>
      <w:r>
        <w:rPr>
          <w:rFonts w:ascii="Arial" w:hAnsi="Arial" w:cs="Arial"/>
        </w:rPr>
        <w:t xml:space="preserve">Wärmeerzeuger, </w:t>
      </w:r>
      <w:r w:rsidRPr="00F11B59">
        <w:rPr>
          <w:rFonts w:ascii="Arial" w:hAnsi="Arial" w:cs="Arial"/>
        </w:rPr>
        <w:t>Wohnraumlüftung sowie</w:t>
      </w:r>
      <w:r w:rsidR="005A43CB">
        <w:rPr>
          <w:rFonts w:ascii="Arial" w:hAnsi="Arial" w:cs="Arial"/>
        </w:rPr>
        <w:t xml:space="preserve"> </w:t>
      </w:r>
      <w:r w:rsidRPr="005A43CB">
        <w:rPr>
          <w:rFonts w:ascii="Arial" w:hAnsi="Arial" w:cs="Arial"/>
        </w:rPr>
        <w:t>Luftverteilsysteme und Speicher</w:t>
      </w:r>
    </w:p>
    <w:p w14:paraId="4F7EA829" w14:textId="4E34AAE9" w:rsidR="00F11B59" w:rsidRPr="00F11B59" w:rsidRDefault="00F11B59" w:rsidP="00F11B59">
      <w:pPr>
        <w:pStyle w:val="Listenabsatz"/>
        <w:numPr>
          <w:ilvl w:val="0"/>
          <w:numId w:val="23"/>
        </w:numPr>
        <w:rPr>
          <w:rFonts w:ascii="Arial" w:hAnsi="Arial" w:cs="Arial"/>
        </w:rPr>
      </w:pPr>
      <w:r w:rsidRPr="00F11B59">
        <w:rPr>
          <w:rFonts w:ascii="Arial" w:hAnsi="Arial" w:cs="Arial"/>
        </w:rPr>
        <w:t>Experten für Fachplanung und Baubegleitung der förderfähigen Maßnahme</w:t>
      </w:r>
    </w:p>
    <w:p w14:paraId="0A6D873E" w14:textId="589E8652" w:rsidR="00F11B59" w:rsidRPr="005A43CB" w:rsidRDefault="00F11B59" w:rsidP="005A43CB">
      <w:pPr>
        <w:pStyle w:val="Listenabsatz"/>
        <w:numPr>
          <w:ilvl w:val="0"/>
          <w:numId w:val="23"/>
        </w:numPr>
        <w:rPr>
          <w:rFonts w:ascii="Arial" w:hAnsi="Arial" w:cs="Arial"/>
        </w:rPr>
      </w:pPr>
      <w:r w:rsidRPr="00F11B59">
        <w:rPr>
          <w:rFonts w:ascii="Arial" w:hAnsi="Arial" w:cs="Arial"/>
        </w:rPr>
        <w:t>Mess-, Steuer- und Regelungstechnik (MSR), Gebäudeautomation,</w:t>
      </w:r>
      <w:r w:rsidR="005A43CB">
        <w:rPr>
          <w:rFonts w:ascii="Arial" w:hAnsi="Arial" w:cs="Arial"/>
        </w:rPr>
        <w:t xml:space="preserve"> </w:t>
      </w:r>
      <w:r w:rsidRPr="005A43CB">
        <w:rPr>
          <w:rFonts w:ascii="Arial" w:hAnsi="Arial" w:cs="Arial"/>
        </w:rPr>
        <w:t>Energiemanagementsysteme</w:t>
      </w:r>
    </w:p>
    <w:p w14:paraId="26EA1B6F" w14:textId="5EA45546" w:rsidR="00F11B59" w:rsidRPr="00F11B59" w:rsidRDefault="00F11B59" w:rsidP="00F11B59">
      <w:pPr>
        <w:pStyle w:val="Listenabsatz"/>
        <w:numPr>
          <w:ilvl w:val="0"/>
          <w:numId w:val="23"/>
        </w:numPr>
        <w:rPr>
          <w:rFonts w:ascii="Arial" w:hAnsi="Arial" w:cs="Arial"/>
        </w:rPr>
      </w:pPr>
      <w:r w:rsidRPr="00F11B59">
        <w:rPr>
          <w:rFonts w:ascii="Arial" w:hAnsi="Arial" w:cs="Arial"/>
        </w:rPr>
        <w:t>Optimierung des Heizungsverteilsystems (z.B. Hydraulischer Abgleich)</w:t>
      </w:r>
    </w:p>
    <w:p w14:paraId="13D11BC1" w14:textId="3BD21526" w:rsidR="00F11B59" w:rsidRDefault="00F11B59" w:rsidP="00F11B59">
      <w:pPr>
        <w:pStyle w:val="Listenabsatz"/>
        <w:numPr>
          <w:ilvl w:val="0"/>
          <w:numId w:val="23"/>
        </w:numPr>
        <w:rPr>
          <w:rFonts w:ascii="Arial" w:hAnsi="Arial" w:cs="Arial"/>
        </w:rPr>
      </w:pPr>
      <w:r w:rsidRPr="00F11B59">
        <w:rPr>
          <w:rFonts w:ascii="Arial" w:hAnsi="Arial" w:cs="Arial"/>
        </w:rPr>
        <w:t>Einstellung Heizkurve</w:t>
      </w:r>
      <w:r>
        <w:rPr>
          <w:rFonts w:ascii="Arial" w:hAnsi="Arial" w:cs="Arial"/>
        </w:rPr>
        <w:t xml:space="preserve"> </w:t>
      </w:r>
    </w:p>
    <w:p w14:paraId="05823244" w14:textId="632F0541" w:rsidR="00F11B59" w:rsidRPr="00F11B59" w:rsidRDefault="00F11B59" w:rsidP="00F11B59">
      <w:pPr>
        <w:pStyle w:val="Listenabsatz"/>
        <w:numPr>
          <w:ilvl w:val="0"/>
          <w:numId w:val="23"/>
        </w:numPr>
        <w:rPr>
          <w:rFonts w:ascii="Arial" w:hAnsi="Arial" w:cs="Arial"/>
        </w:rPr>
      </w:pPr>
      <w:r w:rsidRPr="00F11B59">
        <w:rPr>
          <w:rFonts w:ascii="Arial" w:hAnsi="Arial" w:cs="Arial"/>
        </w:rPr>
        <w:t>Notwendige Umfeldmaßnahmen bei einer Sanierung für z.B.</w:t>
      </w:r>
      <w:r>
        <w:rPr>
          <w:rFonts w:ascii="Arial" w:hAnsi="Arial" w:cs="Arial"/>
        </w:rPr>
        <w:t xml:space="preserve"> </w:t>
      </w:r>
      <w:r w:rsidRPr="00F11B59">
        <w:rPr>
          <w:rFonts w:ascii="Arial" w:hAnsi="Arial" w:cs="Arial"/>
        </w:rPr>
        <w:t>Entsorgung Altanlage, Flächenheizung</w:t>
      </w:r>
    </w:p>
    <w:p w14:paraId="0FF67A62" w14:textId="55642B12" w:rsidR="00014290" w:rsidRPr="006B3B7A" w:rsidRDefault="006B3B7A" w:rsidP="37A2528C">
      <w:pPr>
        <w:rPr>
          <w:b/>
        </w:rPr>
      </w:pPr>
      <w:r w:rsidRPr="006B3B7A">
        <w:rPr>
          <w:b/>
        </w:rPr>
        <w:t xml:space="preserve">Informationen zur Antragshilfe des WOLF Förderservice sowie eine Hotline für Fragen unter: </w:t>
      </w:r>
      <w:hyperlink r:id="rId11" w:history="1">
        <w:r w:rsidRPr="006B3B7A">
          <w:rPr>
            <w:rStyle w:val="Hyperlink"/>
            <w:b/>
          </w:rPr>
          <w:t>www.foerderung.wolf.eu</w:t>
        </w:r>
      </w:hyperlink>
      <w:r w:rsidRPr="006B3B7A">
        <w:rPr>
          <w:b/>
        </w:rPr>
        <w:t xml:space="preserve"> </w:t>
      </w:r>
    </w:p>
    <w:p w14:paraId="38440E7D" w14:textId="77777777" w:rsidR="006B3B7A" w:rsidRDefault="006B3B7A" w:rsidP="006B3B7A"/>
    <w:p w14:paraId="79029B8B" w14:textId="77777777" w:rsidR="006B3B7A" w:rsidRDefault="006B3B7A" w:rsidP="006B3B7A"/>
    <w:p w14:paraId="74162246" w14:textId="77777777" w:rsidR="006B3B7A" w:rsidRDefault="006B3B7A" w:rsidP="006B3B7A"/>
    <w:p w14:paraId="65AB4720" w14:textId="77777777" w:rsidR="001E471B" w:rsidRDefault="001E471B" w:rsidP="00D05324">
      <w:pPr>
        <w:rPr>
          <w:b/>
          <w:color w:val="000000" w:themeColor="text1"/>
        </w:rPr>
      </w:pPr>
    </w:p>
    <w:p w14:paraId="3E54EC52" w14:textId="77777777" w:rsidR="005A43CB" w:rsidRDefault="005A43CB" w:rsidP="00D05324">
      <w:pPr>
        <w:rPr>
          <w:b/>
          <w:color w:val="000000" w:themeColor="text1"/>
        </w:rPr>
      </w:pPr>
    </w:p>
    <w:p w14:paraId="5AFACC5F" w14:textId="77777777" w:rsidR="005A43CB" w:rsidRDefault="005A43CB" w:rsidP="00D05324">
      <w:pPr>
        <w:rPr>
          <w:b/>
          <w:color w:val="000000" w:themeColor="text1"/>
        </w:rPr>
      </w:pPr>
    </w:p>
    <w:p w14:paraId="627F3665" w14:textId="77777777" w:rsidR="005A43CB" w:rsidRDefault="005A43CB" w:rsidP="00D05324">
      <w:pPr>
        <w:rPr>
          <w:b/>
          <w:color w:val="000000" w:themeColor="text1"/>
        </w:rPr>
      </w:pPr>
    </w:p>
    <w:p w14:paraId="4556B162" w14:textId="77777777" w:rsidR="005A43CB" w:rsidRDefault="005A43CB" w:rsidP="00D05324">
      <w:pPr>
        <w:rPr>
          <w:b/>
          <w:color w:val="000000" w:themeColor="text1"/>
        </w:rPr>
      </w:pPr>
    </w:p>
    <w:p w14:paraId="29DFDDA3" w14:textId="77777777" w:rsidR="005A43CB" w:rsidRDefault="005A43CB" w:rsidP="00D05324">
      <w:pPr>
        <w:rPr>
          <w:b/>
          <w:color w:val="000000" w:themeColor="text1"/>
        </w:rPr>
      </w:pPr>
    </w:p>
    <w:p w14:paraId="0C467250" w14:textId="77777777" w:rsidR="005A43CB" w:rsidRDefault="005A43CB" w:rsidP="00D05324">
      <w:pPr>
        <w:rPr>
          <w:b/>
          <w:color w:val="000000" w:themeColor="text1"/>
        </w:rPr>
      </w:pPr>
    </w:p>
    <w:p w14:paraId="059C0E1B" w14:textId="77777777" w:rsidR="005A43CB" w:rsidRDefault="005A43CB" w:rsidP="00D05324">
      <w:pPr>
        <w:rPr>
          <w:b/>
          <w:color w:val="000000" w:themeColor="text1"/>
        </w:rPr>
      </w:pPr>
    </w:p>
    <w:p w14:paraId="4ED5C746" w14:textId="77777777" w:rsidR="005A43CB" w:rsidRDefault="005A43CB" w:rsidP="00D05324">
      <w:pPr>
        <w:rPr>
          <w:b/>
          <w:color w:val="000000" w:themeColor="text1"/>
        </w:rPr>
      </w:pPr>
    </w:p>
    <w:p w14:paraId="7A4A9B5F" w14:textId="77777777" w:rsidR="005A43CB" w:rsidRDefault="005A43CB" w:rsidP="00D05324">
      <w:pPr>
        <w:rPr>
          <w:b/>
          <w:color w:val="000000" w:themeColor="text1"/>
        </w:rPr>
      </w:pPr>
    </w:p>
    <w:p w14:paraId="1B378EA4" w14:textId="77777777" w:rsidR="005A43CB" w:rsidRDefault="005A43CB" w:rsidP="00D05324">
      <w:pPr>
        <w:rPr>
          <w:b/>
          <w:color w:val="000000" w:themeColor="text1"/>
        </w:rPr>
      </w:pPr>
    </w:p>
    <w:p w14:paraId="3D67D842" w14:textId="77777777" w:rsidR="005A43CB" w:rsidRDefault="005A43CB" w:rsidP="00D05324">
      <w:pPr>
        <w:rPr>
          <w:b/>
          <w:color w:val="000000" w:themeColor="text1"/>
        </w:rPr>
      </w:pPr>
    </w:p>
    <w:p w14:paraId="53E03C09" w14:textId="77777777" w:rsidR="005A43CB" w:rsidRDefault="005A43CB" w:rsidP="00D05324">
      <w:pPr>
        <w:rPr>
          <w:b/>
          <w:color w:val="000000" w:themeColor="text1"/>
        </w:rPr>
      </w:pPr>
    </w:p>
    <w:p w14:paraId="5C6BF9DD" w14:textId="77777777" w:rsidR="005A43CB" w:rsidRDefault="005A43CB" w:rsidP="00D05324">
      <w:pPr>
        <w:rPr>
          <w:b/>
          <w:color w:val="000000" w:themeColor="text1"/>
        </w:rPr>
      </w:pPr>
    </w:p>
    <w:p w14:paraId="355D6FE6" w14:textId="77777777" w:rsidR="005A43CB" w:rsidRDefault="005A43CB" w:rsidP="00D05324">
      <w:pPr>
        <w:rPr>
          <w:b/>
          <w:color w:val="000000" w:themeColor="text1"/>
        </w:rPr>
      </w:pPr>
    </w:p>
    <w:p w14:paraId="5C9A9183" w14:textId="77777777" w:rsidR="005A43CB" w:rsidRDefault="005A43CB" w:rsidP="00D05324">
      <w:pPr>
        <w:rPr>
          <w:b/>
          <w:color w:val="000000" w:themeColor="text1"/>
        </w:rPr>
      </w:pPr>
    </w:p>
    <w:p w14:paraId="30CD28F4" w14:textId="77777777" w:rsidR="005A43CB" w:rsidRDefault="005A43CB" w:rsidP="00D05324">
      <w:pPr>
        <w:rPr>
          <w:b/>
          <w:color w:val="000000" w:themeColor="text1"/>
        </w:rPr>
      </w:pPr>
    </w:p>
    <w:p w14:paraId="49A8F4BA" w14:textId="77777777" w:rsidR="005A43CB" w:rsidRDefault="005A43CB" w:rsidP="00D05324">
      <w:pPr>
        <w:rPr>
          <w:b/>
          <w:color w:val="000000" w:themeColor="text1"/>
        </w:rPr>
      </w:pPr>
    </w:p>
    <w:p w14:paraId="71C16679" w14:textId="77777777" w:rsidR="005A43CB" w:rsidRDefault="005A43CB" w:rsidP="00D05324">
      <w:pPr>
        <w:rPr>
          <w:b/>
          <w:color w:val="000000" w:themeColor="text1"/>
        </w:rPr>
      </w:pPr>
    </w:p>
    <w:p w14:paraId="76D4885D" w14:textId="77777777" w:rsidR="001E471B" w:rsidRDefault="001E471B" w:rsidP="00D05324">
      <w:pPr>
        <w:rPr>
          <w:b/>
          <w:color w:val="000000" w:themeColor="text1"/>
        </w:rPr>
      </w:pPr>
    </w:p>
    <w:p w14:paraId="2FCFF641" w14:textId="4D730500" w:rsidR="00E02CF6" w:rsidRPr="00D05324" w:rsidRDefault="00E02CF6" w:rsidP="00D05324">
      <w:pPr>
        <w:rPr>
          <w:b/>
        </w:rPr>
      </w:pPr>
      <w:r w:rsidRPr="00EA0FC9">
        <w:rPr>
          <w:b/>
          <w:color w:val="000000" w:themeColor="text1"/>
        </w:rPr>
        <w:lastRenderedPageBreak/>
        <w:t>Unternehmensprofil:</w:t>
      </w:r>
    </w:p>
    <w:p w14:paraId="6C28B943" w14:textId="3F151D91" w:rsidR="00E36A15" w:rsidRPr="00F93322" w:rsidRDefault="006B3B7A" w:rsidP="00F93322">
      <w:pPr>
        <w:outlineLvl w:val="0"/>
        <w:rPr>
          <w:bCs w:val="0"/>
          <w:color w:val="000000" w:themeColor="text1"/>
          <w:sz w:val="20"/>
          <w:szCs w:val="20"/>
        </w:rPr>
      </w:pPr>
      <w:r w:rsidRPr="006B3B7A">
        <w:rPr>
          <w:color w:val="000000" w:themeColor="text1"/>
        </w:rPr>
        <w:t>Die WOLF Group zählt zu den führenden Systemanbietern von Heizungs- und Lüftungssystemen. 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6217B8" w:rsidRDefault="0076640A" w:rsidP="0076640A">
      <w:pPr>
        <w:jc w:val="both"/>
        <w:rPr>
          <w:bCs w:val="0"/>
          <w:color w:val="000000"/>
          <w:sz w:val="20"/>
          <w:szCs w:val="20"/>
          <w:lang w:val="en-GB"/>
        </w:rPr>
      </w:pPr>
      <w:r w:rsidRPr="006217B8">
        <w:rPr>
          <w:color w:val="000000"/>
          <w:sz w:val="20"/>
          <w:szCs w:val="20"/>
          <w:lang w:val="en-GB"/>
        </w:rPr>
        <w:t>Tel +49 8751 - 74 1575</w:t>
      </w:r>
    </w:p>
    <w:p w14:paraId="204EA287" w14:textId="77777777" w:rsidR="005A43CB" w:rsidRPr="00382C88" w:rsidRDefault="0076640A" w:rsidP="005A43CB">
      <w:pPr>
        <w:jc w:val="both"/>
        <w:rPr>
          <w:lang w:val="en-GB"/>
        </w:rPr>
      </w:pPr>
      <w:r w:rsidRPr="006217B8">
        <w:rPr>
          <w:color w:val="000000"/>
          <w:sz w:val="20"/>
          <w:szCs w:val="20"/>
          <w:lang w:val="en-GB"/>
        </w:rPr>
        <w:t>Fax +49 8751 - 74 1683</w:t>
      </w:r>
      <w:r w:rsidR="005A43CB" w:rsidRPr="00382C88">
        <w:rPr>
          <w:lang w:val="en-GB"/>
        </w:rPr>
        <w:t xml:space="preserve"> </w:t>
      </w:r>
    </w:p>
    <w:p w14:paraId="142E3E54" w14:textId="7C7EC1FC" w:rsidR="00430A34" w:rsidRPr="005A43CB" w:rsidRDefault="00382C88" w:rsidP="005A43CB">
      <w:pPr>
        <w:jc w:val="both"/>
        <w:rPr>
          <w:bCs w:val="0"/>
          <w:color w:val="000000"/>
          <w:sz w:val="20"/>
          <w:szCs w:val="20"/>
          <w:lang w:val="en-GB"/>
        </w:rPr>
      </w:pPr>
      <w:hyperlink r:id="rId12" w:history="1">
        <w:r w:rsidR="005A43CB" w:rsidRPr="00700A33">
          <w:rPr>
            <w:rStyle w:val="Hyperlink"/>
            <w:sz w:val="20"/>
            <w:szCs w:val="20"/>
            <w:lang w:val="en-GB"/>
          </w:rPr>
          <w:t>gudrun.krausche@wolf.eu</w:t>
        </w:r>
      </w:hyperlink>
      <w:r w:rsidR="005A43CB">
        <w:rPr>
          <w:color w:val="000000"/>
          <w:sz w:val="20"/>
          <w:szCs w:val="20"/>
          <w:lang w:val="en-GB"/>
        </w:rPr>
        <w:t xml:space="preserve"> </w:t>
      </w:r>
    </w:p>
    <w:p w14:paraId="6F0C821D" w14:textId="77777777" w:rsidR="00D05324" w:rsidRDefault="00D05324" w:rsidP="00B6422E">
      <w:pPr>
        <w:rPr>
          <w:rFonts w:ascii="Arial Narrow" w:hAnsi="Arial Narrow"/>
          <w:b/>
          <w:sz w:val="28"/>
          <w:szCs w:val="28"/>
          <w:lang w:val="en-GB"/>
        </w:rPr>
      </w:pPr>
    </w:p>
    <w:p w14:paraId="101BF339" w14:textId="77777777" w:rsidR="00377606" w:rsidRPr="006217B8" w:rsidRDefault="00377606"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3E1DC733" w14:textId="3BEF250F" w:rsidR="002E6E01" w:rsidRDefault="00C20484" w:rsidP="005D0722">
      <w:pPr>
        <w:rPr>
          <w:b/>
          <w:sz w:val="28"/>
          <w:szCs w:val="28"/>
        </w:rPr>
      </w:pPr>
      <w:r w:rsidRPr="006B3B7A">
        <w:rPr>
          <w:b/>
          <w:sz w:val="28"/>
          <w:szCs w:val="28"/>
        </w:rPr>
        <w:t xml:space="preserve">Mit dem WOLF Förderservice garantiert einfach bis zu 45 % Förderung </w:t>
      </w:r>
      <w:r>
        <w:rPr>
          <w:b/>
          <w:sz w:val="28"/>
          <w:szCs w:val="28"/>
        </w:rPr>
        <w:t>erhalten</w:t>
      </w:r>
    </w:p>
    <w:p w14:paraId="683C8DCD" w14:textId="77777777" w:rsidR="0019082B" w:rsidRDefault="0019082B" w:rsidP="002E6E01">
      <w:pPr>
        <w:rPr>
          <w:rFonts w:ascii="Arial Narrow" w:hAnsi="Arial Narrow"/>
          <w:b/>
        </w:rPr>
      </w:pPr>
    </w:p>
    <w:p w14:paraId="2E8E6622" w14:textId="19F90E17" w:rsidR="00537970" w:rsidRDefault="00382C88" w:rsidP="0019082B">
      <w:pPr>
        <w:outlineLvl w:val="0"/>
      </w:pPr>
      <w:r>
        <w:rPr>
          <w:noProof/>
        </w:rPr>
        <w:drawing>
          <wp:inline distT="0" distB="0" distL="0" distR="0" wp14:anchorId="3E9F838D" wp14:editId="0EF2F6F7">
            <wp:extent cx="3960495" cy="1889125"/>
            <wp:effectExtent l="0" t="0" r="190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60495" cy="1889125"/>
                    </a:xfrm>
                    <a:prstGeom prst="rect">
                      <a:avLst/>
                    </a:prstGeom>
                    <a:noFill/>
                    <a:ln>
                      <a:noFill/>
                    </a:ln>
                  </pic:spPr>
                </pic:pic>
              </a:graphicData>
            </a:graphic>
          </wp:inline>
        </w:drawing>
      </w:r>
      <w:bookmarkStart w:id="0" w:name="_GoBack"/>
      <w:bookmarkEnd w:id="0"/>
    </w:p>
    <w:p w14:paraId="4B83E939" w14:textId="77777777" w:rsidR="001C3B97" w:rsidRDefault="001C3B97" w:rsidP="006D673F">
      <w:pPr>
        <w:outlineLvl w:val="0"/>
        <w:rPr>
          <w:b/>
        </w:rPr>
      </w:pPr>
    </w:p>
    <w:p w14:paraId="4F41B702" w14:textId="606D8BEF" w:rsidR="00537970" w:rsidRPr="006D673F" w:rsidRDefault="00537970" w:rsidP="006D673F">
      <w:pPr>
        <w:outlineLvl w:val="0"/>
      </w:pPr>
      <w:r w:rsidRPr="00537970">
        <w:rPr>
          <w:b/>
        </w:rPr>
        <w:t xml:space="preserve">BU: </w:t>
      </w:r>
      <w:r w:rsidR="006D673F" w:rsidRPr="006D673F">
        <w:t xml:space="preserve">Bis Mitte November sparen private Bauherren bei der Nutzung des Förderservice von WOLF. </w:t>
      </w:r>
      <w:r w:rsidR="006D673F">
        <w:t xml:space="preserve">Die Experten helfen je nach Bedarf – </w:t>
      </w:r>
      <w:r w:rsidR="006D673F" w:rsidRPr="006D673F">
        <w:t xml:space="preserve">von der telefonischen Unterstützung bei der Antragstellung bis hin zur </w:t>
      </w:r>
      <w:r w:rsidR="00F85ECB">
        <w:t>Komplettabwicklung</w:t>
      </w:r>
      <w:r w:rsidR="006D673F" w:rsidRPr="006D673F">
        <w:t xml:space="preserve">. </w:t>
      </w:r>
    </w:p>
    <w:p w14:paraId="4D3E8620" w14:textId="2598DBCE" w:rsidR="00F202B6" w:rsidRPr="00632AA3" w:rsidRDefault="004F48BD" w:rsidP="0019082B">
      <w:pPr>
        <w:outlineLvl w:val="0"/>
      </w:pPr>
      <w:r>
        <w:t xml:space="preserve"> </w:t>
      </w:r>
    </w:p>
    <w:sectPr w:rsidR="00F202B6" w:rsidRPr="00632AA3" w:rsidSect="00521672">
      <w:headerReference w:type="default" r:id="rId14"/>
      <w:footerReference w:type="even" r:id="rId15"/>
      <w:footerReference w:type="default" r:id="rId16"/>
      <w:pgSz w:w="11906" w:h="16838"/>
      <w:pgMar w:top="2410" w:right="42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2F710" w14:textId="77777777" w:rsidR="00847B12" w:rsidRDefault="00847B12">
      <w:r>
        <w:separator/>
      </w:r>
    </w:p>
  </w:endnote>
  <w:endnote w:type="continuationSeparator" w:id="0">
    <w:p w14:paraId="6001A0F8" w14:textId="77777777" w:rsidR="00847B12" w:rsidRDefault="00847B12">
      <w:r>
        <w:continuationSeparator/>
      </w:r>
    </w:p>
  </w:endnote>
  <w:endnote w:type="continuationNotice" w:id="1">
    <w:p w14:paraId="61BAC560" w14:textId="77777777" w:rsidR="00F66BFD" w:rsidRDefault="00F66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1C3B97">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A7C1F" w14:textId="77777777" w:rsidR="00847B12" w:rsidRDefault="00847B12">
      <w:r>
        <w:separator/>
      </w:r>
    </w:p>
  </w:footnote>
  <w:footnote w:type="continuationSeparator" w:id="0">
    <w:p w14:paraId="10074077" w14:textId="77777777" w:rsidR="00847B12" w:rsidRDefault="00847B12">
      <w:r>
        <w:continuationSeparator/>
      </w:r>
    </w:p>
  </w:footnote>
  <w:footnote w:type="continuationNotice" w:id="1">
    <w:p w14:paraId="30B932E3" w14:textId="77777777" w:rsidR="00F66BFD" w:rsidRDefault="00F66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24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8240"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26622CBA">
              <v:stroke joinstyle="miter"/>
              <v:path gradientshapeok="t" o:connecttype="rect"/>
            </v:shapetype>
            <v:shape id="Text Box 2" style="position:absolute;margin-left:-63pt;margin-top:42.65pt;width:37.1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v:textbox style="layout-flow:vertical;mso-layout-flow-alt:bottom-to-top">
                <w:txbxContent>
                  <w:p w:rsidR="00B925EC" w:rsidP="00B925EC" w:rsidRDefault="00B925EC" w14:paraId="6CCE1AC7" w14:textId="6E369739">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rsidR="00B925EC" w:rsidP="0077230F" w:rsidRDefault="00B925EC" w14:paraId="39E63D9A" w14:textId="77777777">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8241"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Text Box 1" style="position:absolute;margin-left:318.8pt;margin-top:33.65pt;width:203.2pt;height:23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w14:anchorId="7148445B">
              <v:textbox inset=",7.2pt,,7.2pt">
                <w:txbxContent>
                  <w:p w:rsidRPr="0069132E" w:rsidR="00EF3069" w:rsidP="00EF3069" w:rsidRDefault="005E209B" w14:paraId="40A7E985" w14:textId="51498C9C">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Pr="0069132E" w:rsidR="00EF3069">
                      <w:rPr>
                        <w:rFonts w:ascii="Arial Narrow" w:hAnsi="Arial Narrow"/>
                        <w:b/>
                        <w:color w:val="A6A6A6"/>
                        <w:sz w:val="18"/>
                        <w:szCs w:val="18"/>
                        <w:lang w:val="en-US"/>
                      </w:rPr>
                      <w:t>GMBH / GROUP</w:t>
                    </w:r>
                  </w:p>
                  <w:p w:rsidRPr="0069132E" w:rsidR="00EF3069" w:rsidP="00EF3069" w:rsidRDefault="00EF3069" w14:paraId="04B66152" w14:textId="77777777">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Pr="0069132E" w:rsidR="00EF3069" w:rsidP="00EF3069" w:rsidRDefault="00EF3069" w14:paraId="63C03DA2"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Pr="0069132E" w:rsidR="00EF3069" w:rsidP="00EF3069" w:rsidRDefault="00EF3069" w14:paraId="61096E8E" w14:textId="77777777">
                    <w:pPr>
                      <w:spacing w:line="240" w:lineRule="exact"/>
                      <w:rPr>
                        <w:rFonts w:ascii="Arial Narrow" w:hAnsi="Arial Narrow"/>
                        <w:color w:val="A6A6A6"/>
                        <w:sz w:val="18"/>
                        <w:szCs w:val="18"/>
                        <w:lang w:val="en-US"/>
                      </w:rPr>
                    </w:pPr>
                  </w:p>
                  <w:p w:rsidRPr="0069132E" w:rsidR="00EF3069" w:rsidP="00EF3069" w:rsidRDefault="00EF3069" w14:paraId="41E31D58"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Pr="00EF3069" w:rsidR="00EF3069" w:rsidP="00EF3069" w:rsidRDefault="00EF3069" w14:paraId="40E9980E"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Pr="00EF3069" w:rsidR="00EF3069" w:rsidP="00EF3069" w:rsidRDefault="00EF3069" w14:paraId="5C7B17D1"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Pr="00EF3069" w:rsidR="00EF3069" w:rsidP="00EF3069" w:rsidRDefault="00EF3069" w14:paraId="794D98BF"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Pr="00B925EC" w:rsidR="00EF3069" w:rsidP="002C3060" w:rsidRDefault="00EF3069" w14:paraId="30E9BFD7" w14:textId="77777777">
                    <w:pPr>
                      <w:spacing w:line="240" w:lineRule="exact"/>
                      <w:ind w:left="-142" w:firstLine="142"/>
                      <w:rPr>
                        <w:rFonts w:ascii="Arial Narrow" w:hAnsi="Arial Narrow"/>
                        <w:color w:val="A6A6A6"/>
                        <w:sz w:val="18"/>
                        <w:szCs w:val="18"/>
                      </w:rPr>
                    </w:pPr>
                  </w:p>
                  <w:p w:rsidR="00B925EC" w:rsidP="002C3060" w:rsidRDefault="00B925EC" w14:paraId="127156AD" w14:textId="77777777">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88E4F9A"/>
    <w:multiLevelType w:val="hybridMultilevel"/>
    <w:tmpl w:val="F9026928"/>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16"/>
  </w:num>
  <w:num w:numId="4">
    <w:abstractNumId w:val="1"/>
  </w:num>
  <w:num w:numId="5">
    <w:abstractNumId w:val="6"/>
  </w:num>
  <w:num w:numId="6">
    <w:abstractNumId w:val="18"/>
  </w:num>
  <w:num w:numId="7">
    <w:abstractNumId w:val="9"/>
  </w:num>
  <w:num w:numId="8">
    <w:abstractNumId w:val="13"/>
  </w:num>
  <w:num w:numId="9">
    <w:abstractNumId w:val="10"/>
  </w:num>
  <w:num w:numId="10">
    <w:abstractNumId w:val="21"/>
  </w:num>
  <w:num w:numId="11">
    <w:abstractNumId w:val="8"/>
  </w:num>
  <w:num w:numId="12">
    <w:abstractNumId w:val="20"/>
  </w:num>
  <w:num w:numId="13">
    <w:abstractNumId w:val="22"/>
  </w:num>
  <w:num w:numId="14">
    <w:abstractNumId w:val="17"/>
  </w:num>
  <w:num w:numId="15">
    <w:abstractNumId w:val="5"/>
  </w:num>
  <w:num w:numId="16">
    <w:abstractNumId w:val="14"/>
  </w:num>
  <w:num w:numId="17">
    <w:abstractNumId w:val="4"/>
  </w:num>
  <w:num w:numId="18">
    <w:abstractNumId w:val="7"/>
  </w:num>
  <w:num w:numId="19">
    <w:abstractNumId w:val="0"/>
  </w:num>
  <w:num w:numId="20">
    <w:abstractNumId w:val="19"/>
  </w:num>
  <w:num w:numId="21">
    <w:abstractNumId w:val="12"/>
  </w:num>
  <w:num w:numId="22">
    <w:abstractNumId w:val="1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6AEB"/>
    <w:rsid w:val="000679A0"/>
    <w:rsid w:val="00072796"/>
    <w:rsid w:val="00073857"/>
    <w:rsid w:val="00073ABA"/>
    <w:rsid w:val="000834A1"/>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506B0"/>
    <w:rsid w:val="00150843"/>
    <w:rsid w:val="001533B0"/>
    <w:rsid w:val="00154CA6"/>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87D1F"/>
    <w:rsid w:val="0019082B"/>
    <w:rsid w:val="00190FFE"/>
    <w:rsid w:val="001A06B8"/>
    <w:rsid w:val="001A4ECB"/>
    <w:rsid w:val="001A68C0"/>
    <w:rsid w:val="001B6604"/>
    <w:rsid w:val="001C1D5B"/>
    <w:rsid w:val="001C2817"/>
    <w:rsid w:val="001C35B6"/>
    <w:rsid w:val="001C3B97"/>
    <w:rsid w:val="001D12B2"/>
    <w:rsid w:val="001D3032"/>
    <w:rsid w:val="001D51FE"/>
    <w:rsid w:val="001E025D"/>
    <w:rsid w:val="001E391C"/>
    <w:rsid w:val="001E471B"/>
    <w:rsid w:val="001E49E0"/>
    <w:rsid w:val="001E51B9"/>
    <w:rsid w:val="001F725E"/>
    <w:rsid w:val="002001CE"/>
    <w:rsid w:val="00200886"/>
    <w:rsid w:val="00200B49"/>
    <w:rsid w:val="00205695"/>
    <w:rsid w:val="00210CE4"/>
    <w:rsid w:val="0021151E"/>
    <w:rsid w:val="0021337A"/>
    <w:rsid w:val="002163F6"/>
    <w:rsid w:val="00216E16"/>
    <w:rsid w:val="00222260"/>
    <w:rsid w:val="00223E54"/>
    <w:rsid w:val="002240E4"/>
    <w:rsid w:val="00232E35"/>
    <w:rsid w:val="00233E88"/>
    <w:rsid w:val="0025295E"/>
    <w:rsid w:val="0025540D"/>
    <w:rsid w:val="002629A8"/>
    <w:rsid w:val="002637EB"/>
    <w:rsid w:val="002654B4"/>
    <w:rsid w:val="00265D6A"/>
    <w:rsid w:val="00275DFB"/>
    <w:rsid w:val="0027687B"/>
    <w:rsid w:val="002770C6"/>
    <w:rsid w:val="002838EF"/>
    <w:rsid w:val="0029039A"/>
    <w:rsid w:val="00292F5E"/>
    <w:rsid w:val="00293FAD"/>
    <w:rsid w:val="00295FF1"/>
    <w:rsid w:val="002A19B1"/>
    <w:rsid w:val="002A276B"/>
    <w:rsid w:val="002A3C36"/>
    <w:rsid w:val="002A4B70"/>
    <w:rsid w:val="002A52D7"/>
    <w:rsid w:val="002A7A95"/>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1353E"/>
    <w:rsid w:val="003135BC"/>
    <w:rsid w:val="00316C20"/>
    <w:rsid w:val="00323198"/>
    <w:rsid w:val="0032394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3F7E"/>
    <w:rsid w:val="003651BD"/>
    <w:rsid w:val="003655EC"/>
    <w:rsid w:val="00367C7E"/>
    <w:rsid w:val="00370223"/>
    <w:rsid w:val="003717F1"/>
    <w:rsid w:val="003746EB"/>
    <w:rsid w:val="00377606"/>
    <w:rsid w:val="00381A15"/>
    <w:rsid w:val="00382C88"/>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300D"/>
    <w:rsid w:val="0041435C"/>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78B6"/>
    <w:rsid w:val="00440368"/>
    <w:rsid w:val="004466CF"/>
    <w:rsid w:val="00450F88"/>
    <w:rsid w:val="004514B6"/>
    <w:rsid w:val="004546C8"/>
    <w:rsid w:val="004608E8"/>
    <w:rsid w:val="00462A21"/>
    <w:rsid w:val="00463F1A"/>
    <w:rsid w:val="00474680"/>
    <w:rsid w:val="004758DE"/>
    <w:rsid w:val="00477105"/>
    <w:rsid w:val="00477421"/>
    <w:rsid w:val="0047798B"/>
    <w:rsid w:val="00480B48"/>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4366"/>
    <w:rsid w:val="005247DA"/>
    <w:rsid w:val="005264DC"/>
    <w:rsid w:val="00526FDF"/>
    <w:rsid w:val="00530AE6"/>
    <w:rsid w:val="00537970"/>
    <w:rsid w:val="00543E23"/>
    <w:rsid w:val="00545117"/>
    <w:rsid w:val="00546697"/>
    <w:rsid w:val="00550AA2"/>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43CB"/>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3A25"/>
    <w:rsid w:val="006254C7"/>
    <w:rsid w:val="0063002A"/>
    <w:rsid w:val="00631451"/>
    <w:rsid w:val="00632AA3"/>
    <w:rsid w:val="00636466"/>
    <w:rsid w:val="006434E5"/>
    <w:rsid w:val="0065076B"/>
    <w:rsid w:val="006509AE"/>
    <w:rsid w:val="00651388"/>
    <w:rsid w:val="00651BCA"/>
    <w:rsid w:val="0065230D"/>
    <w:rsid w:val="00652FB8"/>
    <w:rsid w:val="006535CE"/>
    <w:rsid w:val="00656010"/>
    <w:rsid w:val="0065734F"/>
    <w:rsid w:val="00657C8C"/>
    <w:rsid w:val="00657D30"/>
    <w:rsid w:val="00660F93"/>
    <w:rsid w:val="00664C14"/>
    <w:rsid w:val="006670CA"/>
    <w:rsid w:val="006705EA"/>
    <w:rsid w:val="00673C23"/>
    <w:rsid w:val="00674895"/>
    <w:rsid w:val="0067751D"/>
    <w:rsid w:val="006778A5"/>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B7A"/>
    <w:rsid w:val="006B3D68"/>
    <w:rsid w:val="006B7C0D"/>
    <w:rsid w:val="006C072A"/>
    <w:rsid w:val="006C16E3"/>
    <w:rsid w:val="006C58DA"/>
    <w:rsid w:val="006D159E"/>
    <w:rsid w:val="006D184D"/>
    <w:rsid w:val="006D2767"/>
    <w:rsid w:val="006D3E82"/>
    <w:rsid w:val="006D673F"/>
    <w:rsid w:val="006D6AB6"/>
    <w:rsid w:val="006E0935"/>
    <w:rsid w:val="006E0C4B"/>
    <w:rsid w:val="006E1B60"/>
    <w:rsid w:val="006E7BD1"/>
    <w:rsid w:val="006E7F1A"/>
    <w:rsid w:val="006F3540"/>
    <w:rsid w:val="006F3846"/>
    <w:rsid w:val="006F6208"/>
    <w:rsid w:val="006F65F4"/>
    <w:rsid w:val="006F7D94"/>
    <w:rsid w:val="0070046D"/>
    <w:rsid w:val="00704244"/>
    <w:rsid w:val="00716946"/>
    <w:rsid w:val="007214FA"/>
    <w:rsid w:val="00722228"/>
    <w:rsid w:val="00726331"/>
    <w:rsid w:val="00736D8C"/>
    <w:rsid w:val="00737C68"/>
    <w:rsid w:val="007404BA"/>
    <w:rsid w:val="00744E0A"/>
    <w:rsid w:val="00745512"/>
    <w:rsid w:val="00747F3D"/>
    <w:rsid w:val="00750724"/>
    <w:rsid w:val="007522AD"/>
    <w:rsid w:val="00760F26"/>
    <w:rsid w:val="00765779"/>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1D3C"/>
    <w:rsid w:val="007B578B"/>
    <w:rsid w:val="007C0094"/>
    <w:rsid w:val="007C08D0"/>
    <w:rsid w:val="007C2310"/>
    <w:rsid w:val="007C756E"/>
    <w:rsid w:val="007D06A0"/>
    <w:rsid w:val="007D56B5"/>
    <w:rsid w:val="007D5A25"/>
    <w:rsid w:val="007E115B"/>
    <w:rsid w:val="007E3D7F"/>
    <w:rsid w:val="007E4041"/>
    <w:rsid w:val="007E5BDF"/>
    <w:rsid w:val="007F1D5E"/>
    <w:rsid w:val="007F40B6"/>
    <w:rsid w:val="00802E27"/>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47B12"/>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3299"/>
    <w:rsid w:val="008B6D57"/>
    <w:rsid w:val="008C36E3"/>
    <w:rsid w:val="008D1895"/>
    <w:rsid w:val="008D53AC"/>
    <w:rsid w:val="008D5BFB"/>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17924"/>
    <w:rsid w:val="00A20190"/>
    <w:rsid w:val="00A26684"/>
    <w:rsid w:val="00A30043"/>
    <w:rsid w:val="00A32A79"/>
    <w:rsid w:val="00A32F01"/>
    <w:rsid w:val="00A37AD6"/>
    <w:rsid w:val="00A416A6"/>
    <w:rsid w:val="00A449DE"/>
    <w:rsid w:val="00A45466"/>
    <w:rsid w:val="00A467D5"/>
    <w:rsid w:val="00A46BB1"/>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2801"/>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97896"/>
    <w:rsid w:val="00BA18A5"/>
    <w:rsid w:val="00BB12C0"/>
    <w:rsid w:val="00BB30C9"/>
    <w:rsid w:val="00BB4F63"/>
    <w:rsid w:val="00BB6ADE"/>
    <w:rsid w:val="00BD2321"/>
    <w:rsid w:val="00BD310E"/>
    <w:rsid w:val="00BD3FCD"/>
    <w:rsid w:val="00BD5234"/>
    <w:rsid w:val="00BD5F48"/>
    <w:rsid w:val="00BE3628"/>
    <w:rsid w:val="00BE5003"/>
    <w:rsid w:val="00BE7C87"/>
    <w:rsid w:val="00BF1424"/>
    <w:rsid w:val="00BF62A6"/>
    <w:rsid w:val="00C02CE1"/>
    <w:rsid w:val="00C02DE8"/>
    <w:rsid w:val="00C040AB"/>
    <w:rsid w:val="00C05287"/>
    <w:rsid w:val="00C06933"/>
    <w:rsid w:val="00C1184D"/>
    <w:rsid w:val="00C11A47"/>
    <w:rsid w:val="00C15D3D"/>
    <w:rsid w:val="00C20484"/>
    <w:rsid w:val="00C22CCD"/>
    <w:rsid w:val="00C2313F"/>
    <w:rsid w:val="00C25FB3"/>
    <w:rsid w:val="00C273F5"/>
    <w:rsid w:val="00C27C99"/>
    <w:rsid w:val="00C30C2F"/>
    <w:rsid w:val="00C31F48"/>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06C"/>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FC7"/>
    <w:rsid w:val="00CB7172"/>
    <w:rsid w:val="00CC07F5"/>
    <w:rsid w:val="00CC4B4D"/>
    <w:rsid w:val="00CC52EB"/>
    <w:rsid w:val="00CC69CF"/>
    <w:rsid w:val="00CD0E7B"/>
    <w:rsid w:val="00CD1A7E"/>
    <w:rsid w:val="00CD46A1"/>
    <w:rsid w:val="00CD5229"/>
    <w:rsid w:val="00CD6CE4"/>
    <w:rsid w:val="00CD72DE"/>
    <w:rsid w:val="00CE5D9D"/>
    <w:rsid w:val="00CF0D53"/>
    <w:rsid w:val="00CF12E0"/>
    <w:rsid w:val="00CF419A"/>
    <w:rsid w:val="00D023B2"/>
    <w:rsid w:val="00D02724"/>
    <w:rsid w:val="00D04915"/>
    <w:rsid w:val="00D05324"/>
    <w:rsid w:val="00D055AA"/>
    <w:rsid w:val="00D11878"/>
    <w:rsid w:val="00D12E23"/>
    <w:rsid w:val="00D16C49"/>
    <w:rsid w:val="00D2316C"/>
    <w:rsid w:val="00D246EA"/>
    <w:rsid w:val="00D252E8"/>
    <w:rsid w:val="00D26339"/>
    <w:rsid w:val="00D2651B"/>
    <w:rsid w:val="00D31CC6"/>
    <w:rsid w:val="00D43F1A"/>
    <w:rsid w:val="00D51312"/>
    <w:rsid w:val="00D52A15"/>
    <w:rsid w:val="00D53C78"/>
    <w:rsid w:val="00D566B1"/>
    <w:rsid w:val="00D61EE1"/>
    <w:rsid w:val="00D650A3"/>
    <w:rsid w:val="00D71B03"/>
    <w:rsid w:val="00D724ED"/>
    <w:rsid w:val="00D74178"/>
    <w:rsid w:val="00D7585A"/>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F0C05"/>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26D44"/>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84687"/>
    <w:rsid w:val="00EA0FC9"/>
    <w:rsid w:val="00EA27CB"/>
    <w:rsid w:val="00EA4D09"/>
    <w:rsid w:val="00EA5B54"/>
    <w:rsid w:val="00EB4182"/>
    <w:rsid w:val="00EB70E7"/>
    <w:rsid w:val="00EC12CA"/>
    <w:rsid w:val="00EC2AC2"/>
    <w:rsid w:val="00EC4B9B"/>
    <w:rsid w:val="00EC59EF"/>
    <w:rsid w:val="00ED2398"/>
    <w:rsid w:val="00ED6788"/>
    <w:rsid w:val="00ED7CA9"/>
    <w:rsid w:val="00EE21DB"/>
    <w:rsid w:val="00EE43BC"/>
    <w:rsid w:val="00EE4835"/>
    <w:rsid w:val="00EE53E5"/>
    <w:rsid w:val="00EF29AB"/>
    <w:rsid w:val="00EF3069"/>
    <w:rsid w:val="00EF33B0"/>
    <w:rsid w:val="00EF3EC6"/>
    <w:rsid w:val="00EF58FD"/>
    <w:rsid w:val="00F02B2B"/>
    <w:rsid w:val="00F02C00"/>
    <w:rsid w:val="00F038D7"/>
    <w:rsid w:val="00F11B59"/>
    <w:rsid w:val="00F14A7D"/>
    <w:rsid w:val="00F15FAF"/>
    <w:rsid w:val="00F16800"/>
    <w:rsid w:val="00F16C14"/>
    <w:rsid w:val="00F202B6"/>
    <w:rsid w:val="00F336C6"/>
    <w:rsid w:val="00F33F02"/>
    <w:rsid w:val="00F36148"/>
    <w:rsid w:val="00F410A9"/>
    <w:rsid w:val="00F507CC"/>
    <w:rsid w:val="00F54202"/>
    <w:rsid w:val="00F54AB8"/>
    <w:rsid w:val="00F569F1"/>
    <w:rsid w:val="00F6064E"/>
    <w:rsid w:val="00F60FD6"/>
    <w:rsid w:val="00F61FE7"/>
    <w:rsid w:val="00F631FE"/>
    <w:rsid w:val="00F63F23"/>
    <w:rsid w:val="00F66BFD"/>
    <w:rsid w:val="00F71013"/>
    <w:rsid w:val="00F71574"/>
    <w:rsid w:val="00F77176"/>
    <w:rsid w:val="00F777B5"/>
    <w:rsid w:val="00F81E2F"/>
    <w:rsid w:val="00F81EC4"/>
    <w:rsid w:val="00F82198"/>
    <w:rsid w:val="00F83633"/>
    <w:rsid w:val="00F838F8"/>
    <w:rsid w:val="00F83EF7"/>
    <w:rsid w:val="00F85ECB"/>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645"/>
    <w:rsid w:val="00FD4839"/>
    <w:rsid w:val="00FD53A7"/>
    <w:rsid w:val="00FD7ED1"/>
    <w:rsid w:val="00FE2A06"/>
    <w:rsid w:val="00FE3E36"/>
    <w:rsid w:val="00FE7858"/>
    <w:rsid w:val="00FF05E6"/>
    <w:rsid w:val="00FF080C"/>
    <w:rsid w:val="00FF1456"/>
    <w:rsid w:val="00FF1F42"/>
    <w:rsid w:val="00FF2584"/>
    <w:rsid w:val="00FF5BF6"/>
    <w:rsid w:val="018B3FCA"/>
    <w:rsid w:val="04F93D0A"/>
    <w:rsid w:val="05AB81F8"/>
    <w:rsid w:val="05AD9588"/>
    <w:rsid w:val="06F4E245"/>
    <w:rsid w:val="079BAB34"/>
    <w:rsid w:val="081B9311"/>
    <w:rsid w:val="0862D3D0"/>
    <w:rsid w:val="08D06249"/>
    <w:rsid w:val="0923C502"/>
    <w:rsid w:val="0BD66536"/>
    <w:rsid w:val="0D3938C8"/>
    <w:rsid w:val="0D887135"/>
    <w:rsid w:val="0D904EDE"/>
    <w:rsid w:val="0FFCEB5D"/>
    <w:rsid w:val="10102670"/>
    <w:rsid w:val="10264401"/>
    <w:rsid w:val="10A9F4D7"/>
    <w:rsid w:val="1425576A"/>
    <w:rsid w:val="1452C6F5"/>
    <w:rsid w:val="1A1D3BA1"/>
    <w:rsid w:val="1B11128B"/>
    <w:rsid w:val="1B89D8EE"/>
    <w:rsid w:val="1CD6475D"/>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1E4C15B"/>
    <w:rsid w:val="337EEB10"/>
    <w:rsid w:val="33EBD386"/>
    <w:rsid w:val="343B1AD5"/>
    <w:rsid w:val="345BCE37"/>
    <w:rsid w:val="34F9AA63"/>
    <w:rsid w:val="35041BE1"/>
    <w:rsid w:val="3516ED2E"/>
    <w:rsid w:val="37A2528C"/>
    <w:rsid w:val="37E2873B"/>
    <w:rsid w:val="38615D05"/>
    <w:rsid w:val="38F412F2"/>
    <w:rsid w:val="3A6C212D"/>
    <w:rsid w:val="3A75780F"/>
    <w:rsid w:val="3B59979C"/>
    <w:rsid w:val="3DEE6BBE"/>
    <w:rsid w:val="3EDCE722"/>
    <w:rsid w:val="3F9526BF"/>
    <w:rsid w:val="3FFC7AEC"/>
    <w:rsid w:val="4107267E"/>
    <w:rsid w:val="414E05FE"/>
    <w:rsid w:val="43F5211F"/>
    <w:rsid w:val="46D1204E"/>
    <w:rsid w:val="498798C8"/>
    <w:rsid w:val="4A4FFC3B"/>
    <w:rsid w:val="4ADC6176"/>
    <w:rsid w:val="4B4C8116"/>
    <w:rsid w:val="4E8C42A7"/>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036D8FD"/>
    <w:rsid w:val="61E4B6AF"/>
    <w:rsid w:val="622730EC"/>
    <w:rsid w:val="6300C395"/>
    <w:rsid w:val="634299B5"/>
    <w:rsid w:val="644DDE9A"/>
    <w:rsid w:val="65A62C6D"/>
    <w:rsid w:val="6714FB1E"/>
    <w:rsid w:val="67804876"/>
    <w:rsid w:val="67F91493"/>
    <w:rsid w:val="69DD890E"/>
    <w:rsid w:val="6AB7AE9A"/>
    <w:rsid w:val="6AB821BC"/>
    <w:rsid w:val="6B9B4600"/>
    <w:rsid w:val="6BDFBDA7"/>
    <w:rsid w:val="6DBD2F46"/>
    <w:rsid w:val="6DEC44EA"/>
    <w:rsid w:val="6E7CD726"/>
    <w:rsid w:val="6EC20AB9"/>
    <w:rsid w:val="72608D6C"/>
    <w:rsid w:val="754514C5"/>
    <w:rsid w:val="759C6898"/>
    <w:rsid w:val="75D1D15C"/>
    <w:rsid w:val="76382146"/>
    <w:rsid w:val="76509F9A"/>
    <w:rsid w:val="76A01588"/>
    <w:rsid w:val="76B9FF15"/>
    <w:rsid w:val="77414FA5"/>
    <w:rsid w:val="775ADA1C"/>
    <w:rsid w:val="77AF0408"/>
    <w:rsid w:val="790A7940"/>
    <w:rsid w:val="79D433D7"/>
    <w:rsid w:val="7CEAC1E5"/>
    <w:rsid w:val="7E4AFE9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paragraph" w:styleId="berschrift2">
    <w:name w:val="heading 2"/>
    <w:basedOn w:val="Standard"/>
    <w:next w:val="Standard"/>
    <w:link w:val="berschrift2Zchn"/>
    <w:semiHidden/>
    <w:unhideWhenUsed/>
    <w:qFormat/>
    <w:rsid w:val="00E26D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berschrift2Zchn">
    <w:name w:val="Überschrift 2 Zchn"/>
    <w:basedOn w:val="Absatz-Standardschriftart"/>
    <w:link w:val="berschrift2"/>
    <w:semiHidden/>
    <w:rsid w:val="00E26D44"/>
    <w:rPr>
      <w:rFonts w:asciiTheme="majorHAnsi" w:eastAsiaTheme="majorEastAsia" w:hAnsiTheme="majorHAnsi" w:cstheme="majorBidi"/>
      <w:bCs/>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192618795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udrun.krausche@wolf.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erderung.wolf.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965FA4E4EFE74D825A0C59F50F0D36" ma:contentTypeVersion="8" ma:contentTypeDescription="Create a new document." ma:contentTypeScope="" ma:versionID="84dc6b4bab616abdbf8e830a9caa0d9e">
  <xsd:schema xmlns:xsd="http://www.w3.org/2001/XMLSchema" xmlns:xs="http://www.w3.org/2001/XMLSchema" xmlns:p="http://schemas.microsoft.com/office/2006/metadata/properties" xmlns:ns2="f46a660c-ade6-4082-a9e1-23865e6f62e3" targetNamespace="http://schemas.microsoft.com/office/2006/metadata/properties" ma:root="true" ma:fieldsID="a5565f8b37a6bbc935c5e262d2a15ecc" ns2:_="">
    <xsd:import namespace="f46a660c-ade6-4082-a9e1-23865e6f62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a660c-ade6-4082-a9e1-23865e6f6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2EA27-A034-4CCB-86F2-EC2A7878CAC9}">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f46a660c-ade6-4082-a9e1-23865e6f62e3"/>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573E112F-7AC5-4E70-B727-9FBD1596CE2D}">
  <ds:schemaRefs>
    <ds:schemaRef ds:uri="http://schemas.microsoft.com/sharepoint/v3/contenttype/forms"/>
  </ds:schemaRefs>
</ds:datastoreItem>
</file>

<file path=customXml/itemProps3.xml><?xml version="1.0" encoding="utf-8"?>
<ds:datastoreItem xmlns:ds="http://schemas.openxmlformats.org/officeDocument/2006/customXml" ds:itemID="{32E50631-0E83-432B-A1A0-5300A6AAD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a660c-ade6-4082-a9e1-23865e6f62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77A18C-7CEF-4F78-9FEC-B49359CCC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3748</Characters>
  <Application>Microsoft Office Word</Application>
  <DocSecurity>0</DocSecurity>
  <Lines>31</Lines>
  <Paragraphs>8</Paragraphs>
  <ScaleCrop>false</ScaleCrop>
  <Company>Heinrich - Agentur für Kommunikation</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17</cp:revision>
  <cp:lastPrinted>2020-07-14T13:47:00Z</cp:lastPrinted>
  <dcterms:created xsi:type="dcterms:W3CDTF">2020-08-07T13:42:00Z</dcterms:created>
  <dcterms:modified xsi:type="dcterms:W3CDTF">2020-08-12T08:12:00Z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0x0101004A965FA4E4EFE74D825A0C59F50F0D36</vt:lpwstr>
  </property>
</Properties>
</file>