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A34A9" w14:textId="77777777" w:rsidR="005B5038" w:rsidRPr="0046151B" w:rsidRDefault="005B5038" w:rsidP="00550DB7">
      <w:pPr>
        <w:pStyle w:val="Default"/>
        <w:ind w:right="2833"/>
        <w:rPr>
          <w:rFonts w:ascii="Arial Narrow" w:hAnsi="Arial Narrow"/>
          <w:b/>
          <w:sz w:val="44"/>
          <w:szCs w:val="44"/>
        </w:rPr>
      </w:pPr>
    </w:p>
    <w:p w14:paraId="2CDC3472" w14:textId="768F367A" w:rsidR="0038116E" w:rsidRPr="0046151B" w:rsidRDefault="00202AD7" w:rsidP="000941F8">
      <w:pPr>
        <w:pStyle w:val="Default"/>
        <w:ind w:right="2833"/>
        <w:rPr>
          <w:rFonts w:ascii="Arial Narrow" w:hAnsi="Arial Narrow"/>
          <w:b/>
          <w:sz w:val="44"/>
          <w:szCs w:val="44"/>
        </w:rPr>
      </w:pPr>
      <w:r w:rsidRPr="0046151B">
        <w:rPr>
          <w:rFonts w:ascii="Arial Narrow" w:eastAsia="Arial Narrow" w:hAnsi="Arial Narrow" w:cs="Arial Narrow"/>
          <w:b/>
          <w:sz w:val="44"/>
          <w:szCs w:val="44"/>
          <w:lang w:bidi="en-US"/>
        </w:rPr>
        <w:t xml:space="preserve">Wolf CRL </w:t>
      </w:r>
      <w:proofErr w:type="spellStart"/>
      <w:r w:rsidRPr="0046151B">
        <w:rPr>
          <w:rFonts w:ascii="Arial Narrow" w:eastAsia="Arial Narrow" w:hAnsi="Arial Narrow" w:cs="Arial Narrow"/>
          <w:b/>
          <w:sz w:val="44"/>
          <w:szCs w:val="44"/>
          <w:lang w:bidi="en-US"/>
        </w:rPr>
        <w:t>evo</w:t>
      </w:r>
      <w:proofErr w:type="spellEnd"/>
      <w:r w:rsidRPr="0046151B">
        <w:rPr>
          <w:rFonts w:ascii="Arial Narrow" w:eastAsia="Arial Narrow" w:hAnsi="Arial Narrow" w:cs="Arial Narrow"/>
          <w:b/>
          <w:sz w:val="44"/>
          <w:szCs w:val="44"/>
          <w:lang w:bidi="en-US"/>
        </w:rPr>
        <w:t xml:space="preserve"> max: New compact class appliances with thermal wheel heat exchangers for air volumes of up to 20,000 m³/h</w:t>
      </w:r>
    </w:p>
    <w:p w14:paraId="7C350F55" w14:textId="77777777" w:rsidR="00354D7A" w:rsidRPr="0046151B" w:rsidRDefault="00354D7A" w:rsidP="00550DB7">
      <w:pPr>
        <w:pStyle w:val="Default"/>
        <w:ind w:right="2833"/>
        <w:rPr>
          <w:rFonts w:ascii="Arial Narrow" w:hAnsi="Arial Narrow"/>
          <w:b/>
          <w:sz w:val="44"/>
          <w:szCs w:val="44"/>
        </w:rPr>
      </w:pPr>
    </w:p>
    <w:p w14:paraId="652E698E" w14:textId="398CBCA7" w:rsidR="00202AD7" w:rsidRPr="0046151B" w:rsidRDefault="00202AD7" w:rsidP="00550DB7">
      <w:pPr>
        <w:pStyle w:val="Default"/>
        <w:ind w:right="2833"/>
        <w:rPr>
          <w:rFonts w:ascii="Arial Narrow" w:hAnsi="Arial Narrow"/>
          <w:b/>
          <w:sz w:val="36"/>
          <w:szCs w:val="36"/>
        </w:rPr>
      </w:pPr>
      <w:r w:rsidRPr="0046151B">
        <w:rPr>
          <w:rFonts w:ascii="Arial Narrow" w:eastAsia="Arial Narrow" w:hAnsi="Arial Narrow" w:cs="Arial Narrow"/>
          <w:b/>
          <w:sz w:val="36"/>
          <w:szCs w:val="36"/>
          <w:lang w:bidi="en-US"/>
        </w:rPr>
        <w:t xml:space="preserve">An addition to the existing CRL series </w:t>
      </w:r>
    </w:p>
    <w:p w14:paraId="2894A0DF" w14:textId="77777777" w:rsidR="00060D72" w:rsidRPr="0046151B" w:rsidRDefault="00060D72" w:rsidP="00550DB7">
      <w:pPr>
        <w:pStyle w:val="Default"/>
        <w:ind w:right="2833"/>
      </w:pPr>
    </w:p>
    <w:p w14:paraId="7B6A6B5D" w14:textId="1D773B40" w:rsidR="00536F19" w:rsidRPr="0046151B" w:rsidRDefault="000941F8" w:rsidP="00490E89">
      <w:pPr>
        <w:pStyle w:val="Default"/>
        <w:ind w:right="2833"/>
      </w:pPr>
      <w:r w:rsidRPr="0046151B">
        <w:rPr>
          <w:lang w:bidi="en-US"/>
        </w:rPr>
        <w:t xml:space="preserve">Wolf’s new CRL </w:t>
      </w:r>
      <w:proofErr w:type="spellStart"/>
      <w:r w:rsidRPr="0046151B">
        <w:rPr>
          <w:lang w:bidi="en-US"/>
        </w:rPr>
        <w:t>evo</w:t>
      </w:r>
      <w:proofErr w:type="spellEnd"/>
      <w:r w:rsidRPr="0046151B">
        <w:rPr>
          <w:lang w:bidi="en-US"/>
        </w:rPr>
        <w:t xml:space="preserve"> max is a compact ventilation unit which is easy to install and offers a variety of flexible configuration options. The unit is an addition to the existing CRL series, which was capable of handling air volumes between 1,300 and 9,000 m³/h. The new product is available in the ratings 11,000 m³/h, 13,500 m³/h, 16,500 m³/h and 19,500 m³/h. It has a thermal wheel heat exchanger and is factory-fitted with an advanced, integrated and device-specific control system. It is suitable for indoor or outdoor installation and complies in terms of hygiene with the applicable VDI 6022 guideline. In addition, the compact unit is </w:t>
      </w:r>
      <w:proofErr w:type="spellStart"/>
      <w:r w:rsidRPr="0046151B">
        <w:rPr>
          <w:lang w:bidi="en-US"/>
        </w:rPr>
        <w:t>Eurovent</w:t>
      </w:r>
      <w:proofErr w:type="spellEnd"/>
      <w:r w:rsidRPr="0046151B">
        <w:rPr>
          <w:lang w:bidi="en-US"/>
        </w:rPr>
        <w:t xml:space="preserve">- and RLT-certified as standard. </w:t>
      </w:r>
    </w:p>
    <w:p w14:paraId="3D6D6F67" w14:textId="77777777" w:rsidR="00536F19" w:rsidRPr="0046151B" w:rsidRDefault="00536F19" w:rsidP="00490E89">
      <w:pPr>
        <w:pStyle w:val="Default"/>
        <w:ind w:right="2833"/>
      </w:pPr>
    </w:p>
    <w:p w14:paraId="2A57978A" w14:textId="7FA051C1" w:rsidR="00536F19" w:rsidRPr="0046151B" w:rsidRDefault="00536F19" w:rsidP="00490E89">
      <w:pPr>
        <w:pStyle w:val="Default"/>
        <w:ind w:right="2833"/>
        <w:rPr>
          <w:b/>
        </w:rPr>
      </w:pPr>
      <w:r w:rsidRPr="0046151B">
        <w:rPr>
          <w:b/>
          <w:lang w:bidi="en-US"/>
        </w:rPr>
        <w:t>Outstanding quality and wide range of options</w:t>
      </w:r>
    </w:p>
    <w:p w14:paraId="7DCBC8F3" w14:textId="7CEC8079" w:rsidR="00B77857" w:rsidRPr="0046151B" w:rsidRDefault="00536F19" w:rsidP="005806B4">
      <w:pPr>
        <w:autoSpaceDE w:val="0"/>
        <w:autoSpaceDN w:val="0"/>
        <w:adjustRightInd w:val="0"/>
        <w:ind w:right="2833"/>
      </w:pPr>
      <w:r w:rsidRPr="0046151B">
        <w:rPr>
          <w:lang w:bidi="en-US"/>
        </w:rPr>
        <w:t xml:space="preserve">CRL </w:t>
      </w:r>
      <w:proofErr w:type="spellStart"/>
      <w:r w:rsidRPr="0046151B">
        <w:rPr>
          <w:lang w:bidi="en-US"/>
        </w:rPr>
        <w:t>evo</w:t>
      </w:r>
      <w:proofErr w:type="spellEnd"/>
      <w:r w:rsidRPr="0046151B">
        <w:rPr>
          <w:lang w:bidi="en-US"/>
        </w:rPr>
        <w:t xml:space="preserve"> max offers outstanding housing values: thermal bridge factor TB2, thermal insulation T2 and leak class L1. For ease of use, it has a compact three-section housing with white powder coating (RAL 9016). A five-section housing is also available. Each appliance is fitted with ISO ePM1 (50 %) short bag filters in accordance with ISO 16890 (EN 779 F7) and ISO ePM10 (50 %) filters in accordance with ISO 16890 (EN 779 M5). The appliance can also be fitted with an optional second filter stage. A carbon filter can also be fitted on the extract side to avoid </w:t>
      </w:r>
      <w:proofErr w:type="spellStart"/>
      <w:r w:rsidRPr="0046151B">
        <w:rPr>
          <w:lang w:bidi="en-US"/>
        </w:rPr>
        <w:t>odours</w:t>
      </w:r>
      <w:proofErr w:type="spellEnd"/>
      <w:r w:rsidRPr="0046151B">
        <w:rPr>
          <w:lang w:bidi="en-US"/>
        </w:rPr>
        <w:t xml:space="preserve"> caused by the supply air. </w:t>
      </w:r>
    </w:p>
    <w:p w14:paraId="261FBA1C" w14:textId="0DE92045" w:rsidR="00FC2055" w:rsidRPr="0046151B" w:rsidRDefault="001211F4" w:rsidP="005806B4">
      <w:pPr>
        <w:autoSpaceDE w:val="0"/>
        <w:autoSpaceDN w:val="0"/>
        <w:adjustRightInd w:val="0"/>
        <w:ind w:right="2833"/>
      </w:pPr>
      <w:r w:rsidRPr="0046151B">
        <w:rPr>
          <w:lang w:bidi="en-US"/>
        </w:rPr>
        <w:t xml:space="preserve">As with the previous CRL, the new product uses the proven thermal wheel heat exchanger with patented labyrinth seal. This achieves an air-tightness of 98% that is unrivalled in the industry and thus exceeds the requirements of Class 1 of DIN EN 16798-3 based on the outdoor air correction factor. Customers can choose between condensation, enthalpy and sorption rotors. A variety of extension options are available, such various heating and cooling coils, silencer modules and filter modules. </w:t>
      </w:r>
      <w:proofErr w:type="spellStart"/>
      <w:r w:rsidRPr="0046151B">
        <w:rPr>
          <w:lang w:bidi="en-US"/>
        </w:rPr>
        <w:t>Clima</w:t>
      </w:r>
      <w:proofErr w:type="spellEnd"/>
      <w:r w:rsidRPr="0046151B">
        <w:rPr>
          <w:lang w:bidi="en-US"/>
        </w:rPr>
        <w:t xml:space="preserve">-Split systems are tailored to the appliances and provide a great deal of flexibility for </w:t>
      </w:r>
      <w:r w:rsidRPr="0046151B">
        <w:rPr>
          <w:lang w:bidi="en-US"/>
        </w:rPr>
        <w:lastRenderedPageBreak/>
        <w:t>customers. Wolf can provide everything required, from heating through to ventilation and cooling, all in a single package.</w:t>
      </w:r>
    </w:p>
    <w:p w14:paraId="746B66EB" w14:textId="77777777" w:rsidR="00B236A4" w:rsidRPr="0046151B" w:rsidRDefault="00B236A4" w:rsidP="00490E89">
      <w:pPr>
        <w:pStyle w:val="Default"/>
        <w:ind w:right="2833"/>
      </w:pPr>
    </w:p>
    <w:p w14:paraId="1FCA477F" w14:textId="77777777" w:rsidR="00887DAC" w:rsidRDefault="00B236A4" w:rsidP="00EF3069">
      <w:pPr>
        <w:pStyle w:val="Default"/>
        <w:ind w:right="2833"/>
        <w:rPr>
          <w:lang w:bidi="en-US"/>
        </w:rPr>
      </w:pPr>
      <w:r w:rsidRPr="0046151B">
        <w:rPr>
          <w:lang w:bidi="en-US"/>
        </w:rPr>
        <w:t xml:space="preserve">More information about the different thermal wheel heat exchanger versions is available at: </w:t>
      </w:r>
    </w:p>
    <w:p w14:paraId="7361A768" w14:textId="77777777" w:rsidR="00887DAC" w:rsidRDefault="00887DAC" w:rsidP="00EF3069">
      <w:pPr>
        <w:pStyle w:val="Default"/>
        <w:ind w:right="2833"/>
        <w:rPr>
          <w:lang w:bidi="en-US"/>
        </w:rPr>
      </w:pPr>
    </w:p>
    <w:p w14:paraId="070F03A0" w14:textId="53C22116" w:rsidR="000C7A0E" w:rsidRPr="0046151B" w:rsidRDefault="00887DAC" w:rsidP="00EF3069">
      <w:pPr>
        <w:pStyle w:val="Default"/>
        <w:ind w:right="2833"/>
      </w:pPr>
      <w:hyperlink r:id="rId8" w:history="1">
        <w:r w:rsidRPr="00C3770F">
          <w:rPr>
            <w:rStyle w:val="Hyperlink"/>
          </w:rPr>
          <w:t>www.wolf.eu/en/air-handling-expert/technology/heat-recovery/thermal-wheel-heat-exchanger/</w:t>
        </w:r>
      </w:hyperlink>
      <w:r>
        <w:t xml:space="preserve"> </w:t>
      </w:r>
    </w:p>
    <w:p w14:paraId="7AEA5CB6" w14:textId="3BD9BA83" w:rsidR="009D0796" w:rsidRPr="0046151B" w:rsidRDefault="009D0796" w:rsidP="00EF3069">
      <w:pPr>
        <w:pStyle w:val="Default"/>
        <w:ind w:right="2833"/>
      </w:pPr>
    </w:p>
    <w:p w14:paraId="0E1E00B8" w14:textId="77777777" w:rsidR="00CC0AC6" w:rsidRPr="0046151B" w:rsidRDefault="00CC0AC6" w:rsidP="009D0796">
      <w:pPr>
        <w:pStyle w:val="Default"/>
        <w:ind w:right="2833"/>
        <w:rPr>
          <w:b/>
        </w:rPr>
      </w:pPr>
    </w:p>
    <w:p w14:paraId="201B104F" w14:textId="7F8793ED" w:rsidR="009D0796" w:rsidRPr="0046151B" w:rsidRDefault="009D0796" w:rsidP="009D0796">
      <w:pPr>
        <w:pStyle w:val="Default"/>
        <w:ind w:right="2833"/>
        <w:rPr>
          <w:b/>
        </w:rPr>
      </w:pPr>
      <w:r w:rsidRPr="0046151B">
        <w:rPr>
          <w:b/>
          <w:lang w:bidi="en-US"/>
        </w:rPr>
        <w:t>Easy handling and commissioning</w:t>
      </w:r>
    </w:p>
    <w:p w14:paraId="2AD93A81" w14:textId="7165F38A" w:rsidR="00316C4A" w:rsidRPr="0046151B" w:rsidRDefault="00BF1FB1" w:rsidP="009D0796">
      <w:pPr>
        <w:pStyle w:val="Default"/>
        <w:ind w:right="2833"/>
      </w:pPr>
      <w:r w:rsidRPr="0046151B">
        <w:rPr>
          <w:lang w:bidi="en-US"/>
        </w:rPr>
        <w:t xml:space="preserve">The compact unit is fitted with Wolf Easy Lifting System components. These make transport onto or into a building much easier, and the installation of these functional units becomes quicker and more accurate. No additional drilling is required for commissioning purposes as the test connectors for evaluating the system are installed as standard. The connection panel makes it easy to connect up the power line and control cable. All models have a quick lock system which allows the filter to be changed in seconds. </w:t>
      </w:r>
    </w:p>
    <w:p w14:paraId="3C9E0241" w14:textId="77777777" w:rsidR="00F200A2" w:rsidRPr="0046151B" w:rsidRDefault="00F200A2" w:rsidP="009D0796">
      <w:pPr>
        <w:pStyle w:val="Default"/>
        <w:ind w:right="2833"/>
      </w:pPr>
    </w:p>
    <w:p w14:paraId="69BDDF5F" w14:textId="5BD48889" w:rsidR="00F200A2" w:rsidRPr="0046151B" w:rsidRDefault="00BF1FB1" w:rsidP="00F200A2">
      <w:pPr>
        <w:pStyle w:val="Default"/>
        <w:ind w:right="2833"/>
        <w:rPr>
          <w:b/>
        </w:rPr>
      </w:pPr>
      <w:r w:rsidRPr="0046151B">
        <w:rPr>
          <w:b/>
          <w:lang w:bidi="en-US"/>
        </w:rPr>
        <w:t>Cost-effective operation</w:t>
      </w:r>
    </w:p>
    <w:p w14:paraId="14C93EF3" w14:textId="47DCDA33" w:rsidR="00F200A2" w:rsidRPr="0046151B" w:rsidRDefault="00F200A2" w:rsidP="00F200A2">
      <w:pPr>
        <w:pStyle w:val="Default"/>
        <w:ind w:right="2833"/>
      </w:pPr>
      <w:r w:rsidRPr="0046151B">
        <w:rPr>
          <w:lang w:bidi="en-US"/>
        </w:rPr>
        <w:t>A corrosion-resistant thermal wheel heat exchanger is used for heat recovery. This provides a temperature transfer rate of up to 90% in accordance with VDI 3803/5 and return moisture rates of up to over 90%. This significantly reduces the primary energy costs for any heating and cooling systems which are used. An optional boost damper is also available for the high-speed heating of buildings or individual rooms with no need for outdoor air. This saves owners a lot of energy and money as it makes it possible to heat up areas without the need for cold outdoor air.</w:t>
      </w:r>
    </w:p>
    <w:p w14:paraId="3EBB2FE3" w14:textId="77777777" w:rsidR="00151087" w:rsidRDefault="00985954" w:rsidP="00151087">
      <w:pPr>
        <w:pStyle w:val="Default"/>
        <w:ind w:right="2833"/>
        <w:rPr>
          <w:lang w:bidi="en-US"/>
        </w:rPr>
      </w:pPr>
      <w:r w:rsidRPr="0046151B">
        <w:rPr>
          <w:lang w:bidi="en-US"/>
        </w:rPr>
        <w:t xml:space="preserve">Additional information about the WOLF CRL </w:t>
      </w:r>
      <w:proofErr w:type="spellStart"/>
      <w:r w:rsidRPr="0046151B">
        <w:rPr>
          <w:lang w:bidi="en-US"/>
        </w:rPr>
        <w:t>evo</w:t>
      </w:r>
      <w:proofErr w:type="spellEnd"/>
      <w:r w:rsidRPr="0046151B">
        <w:rPr>
          <w:lang w:bidi="en-US"/>
        </w:rPr>
        <w:t xml:space="preserve"> max compact ventilation units is available at: </w:t>
      </w:r>
    </w:p>
    <w:p w14:paraId="403D8CF1" w14:textId="5ED2B04B" w:rsidR="00887DAC" w:rsidRDefault="00887DAC" w:rsidP="00151087">
      <w:pPr>
        <w:pStyle w:val="Default"/>
        <w:ind w:right="2833"/>
      </w:pPr>
      <w:hyperlink r:id="rId9" w:history="1">
        <w:r w:rsidRPr="00C3770F">
          <w:rPr>
            <w:rStyle w:val="Hyperlink"/>
          </w:rPr>
          <w:t>www.wolf.eu/en/air-handling-expert/products-systems/compact-units/crl/crl-evo-max/</w:t>
        </w:r>
      </w:hyperlink>
    </w:p>
    <w:p w14:paraId="1CCAF872" w14:textId="77777777" w:rsidR="00887DAC" w:rsidRPr="0046151B" w:rsidRDefault="00887DAC" w:rsidP="00151087">
      <w:pPr>
        <w:pStyle w:val="Default"/>
        <w:ind w:right="2833"/>
      </w:pPr>
    </w:p>
    <w:p w14:paraId="603C00D4" w14:textId="77777777" w:rsidR="00DA656B" w:rsidRPr="0046151B" w:rsidRDefault="00DA656B" w:rsidP="0069132E">
      <w:pPr>
        <w:rPr>
          <w:b/>
          <w:color w:val="000000"/>
        </w:rPr>
      </w:pPr>
    </w:p>
    <w:p w14:paraId="2FBAAA15" w14:textId="77777777" w:rsidR="007D35B8" w:rsidRPr="0046151B" w:rsidRDefault="007D35B8" w:rsidP="007D35B8">
      <w:pPr>
        <w:rPr>
          <w:bCs w:val="0"/>
          <w:color w:val="000000"/>
        </w:rPr>
      </w:pPr>
    </w:p>
    <w:p w14:paraId="271BB3C2" w14:textId="26E054E2" w:rsidR="007D35B8" w:rsidRPr="0046151B" w:rsidRDefault="007D35B8" w:rsidP="007D35B8">
      <w:pPr>
        <w:rPr>
          <w:bCs w:val="0"/>
          <w:color w:val="000000" w:themeColor="text1"/>
          <w:sz w:val="18"/>
          <w:szCs w:val="18"/>
        </w:rPr>
      </w:pPr>
      <w:r w:rsidRPr="0046151B">
        <w:rPr>
          <w:color w:val="000000" w:themeColor="text1"/>
          <w:sz w:val="18"/>
          <w:szCs w:val="18"/>
          <w:lang w:bidi="en-US"/>
        </w:rPr>
        <w:t xml:space="preserve">Approx. 3,519 characters. Publication free of charge. Specimen copy requested. </w:t>
      </w:r>
    </w:p>
    <w:p w14:paraId="78F8A2F9" w14:textId="77777777" w:rsidR="00DA656B" w:rsidRPr="0046151B" w:rsidRDefault="00DA656B" w:rsidP="0069132E">
      <w:pPr>
        <w:rPr>
          <w:b/>
          <w:color w:val="000000"/>
        </w:rPr>
      </w:pPr>
    </w:p>
    <w:p w14:paraId="7591221D" w14:textId="77777777" w:rsidR="00DA656B" w:rsidRPr="0046151B" w:rsidRDefault="00DA656B" w:rsidP="0069132E">
      <w:pPr>
        <w:rPr>
          <w:b/>
          <w:color w:val="000000"/>
        </w:rPr>
      </w:pPr>
    </w:p>
    <w:p w14:paraId="5BD6B5E2" w14:textId="77777777" w:rsidR="00DA656B" w:rsidRPr="0046151B" w:rsidRDefault="00DA656B" w:rsidP="0069132E">
      <w:pPr>
        <w:rPr>
          <w:b/>
          <w:color w:val="000000"/>
        </w:rPr>
      </w:pPr>
    </w:p>
    <w:p w14:paraId="570C88F9" w14:textId="77777777" w:rsidR="00DA656B" w:rsidRPr="0046151B" w:rsidRDefault="00DA656B" w:rsidP="0069132E">
      <w:pPr>
        <w:rPr>
          <w:b/>
          <w:color w:val="000000"/>
        </w:rPr>
      </w:pPr>
    </w:p>
    <w:p w14:paraId="16EFAB8D" w14:textId="77777777" w:rsidR="00DA656B" w:rsidRPr="0046151B" w:rsidRDefault="00DA656B" w:rsidP="0069132E">
      <w:pPr>
        <w:rPr>
          <w:b/>
          <w:color w:val="000000"/>
        </w:rPr>
      </w:pPr>
    </w:p>
    <w:p w14:paraId="0394F3B4" w14:textId="77777777" w:rsidR="00DA656B" w:rsidRPr="0046151B" w:rsidRDefault="00DA656B" w:rsidP="0069132E">
      <w:pPr>
        <w:rPr>
          <w:b/>
          <w:color w:val="000000"/>
        </w:rPr>
      </w:pPr>
    </w:p>
    <w:p w14:paraId="0455EBB4" w14:textId="77777777" w:rsidR="00DA656B" w:rsidRPr="0046151B" w:rsidRDefault="00DA656B" w:rsidP="0069132E">
      <w:pPr>
        <w:rPr>
          <w:b/>
          <w:color w:val="000000"/>
        </w:rPr>
      </w:pPr>
    </w:p>
    <w:p w14:paraId="6F400B6A" w14:textId="77777777" w:rsidR="00DA656B" w:rsidRPr="0046151B" w:rsidRDefault="00DA656B" w:rsidP="0069132E">
      <w:pPr>
        <w:rPr>
          <w:b/>
          <w:color w:val="000000"/>
        </w:rPr>
      </w:pPr>
    </w:p>
    <w:p w14:paraId="0702D61A" w14:textId="77777777" w:rsidR="00DA656B" w:rsidRPr="0046151B" w:rsidRDefault="00DA656B" w:rsidP="0069132E">
      <w:pPr>
        <w:rPr>
          <w:b/>
          <w:color w:val="000000"/>
        </w:rPr>
      </w:pPr>
    </w:p>
    <w:p w14:paraId="12DC48D6" w14:textId="77777777" w:rsidR="00DA656B" w:rsidRPr="0046151B" w:rsidRDefault="00DA656B" w:rsidP="0069132E">
      <w:pPr>
        <w:rPr>
          <w:b/>
          <w:color w:val="000000"/>
        </w:rPr>
      </w:pPr>
    </w:p>
    <w:p w14:paraId="27E305B9" w14:textId="77777777" w:rsidR="00DA656B" w:rsidRPr="0046151B" w:rsidRDefault="00DA656B" w:rsidP="0069132E">
      <w:pPr>
        <w:rPr>
          <w:b/>
          <w:color w:val="000000"/>
        </w:rPr>
      </w:pPr>
    </w:p>
    <w:p w14:paraId="5CFDDED9" w14:textId="77777777" w:rsidR="00AD2DF2" w:rsidRPr="00AD2DF2" w:rsidRDefault="00AD2DF2" w:rsidP="00AD2DF2">
      <w:pPr>
        <w:pStyle w:val="Default"/>
        <w:ind w:right="2833"/>
        <w:rPr>
          <w:b/>
          <w:bCs/>
          <w:color w:val="000000" w:themeColor="text1"/>
          <w:sz w:val="20"/>
          <w:szCs w:val="20"/>
        </w:rPr>
      </w:pPr>
      <w:r w:rsidRPr="00AD2DF2">
        <w:rPr>
          <w:b/>
          <w:bCs/>
          <w:color w:val="000000" w:themeColor="text1"/>
          <w:sz w:val="20"/>
          <w:szCs w:val="20"/>
        </w:rPr>
        <w:t>Company profile:</w:t>
      </w:r>
    </w:p>
    <w:p w14:paraId="125B1BFA" w14:textId="46409764" w:rsidR="00AD2DF2" w:rsidRPr="00AD2DF2" w:rsidRDefault="00AD2DF2" w:rsidP="00AD2DF2">
      <w:pPr>
        <w:pStyle w:val="Default"/>
        <w:ind w:right="2833"/>
        <w:rPr>
          <w:bCs/>
          <w:color w:val="000000" w:themeColor="text1"/>
          <w:sz w:val="20"/>
          <w:szCs w:val="20"/>
        </w:rPr>
      </w:pPr>
      <w:r w:rsidRPr="00AD2DF2">
        <w:rPr>
          <w:bCs/>
          <w:color w:val="000000" w:themeColor="text1"/>
          <w:sz w:val="20"/>
          <w:szCs w:val="20"/>
        </w:rPr>
        <w:t xml:space="preserve">The Wolf Group is a leading supplier of heating and air handling systems. Together with its listed parent company, Centrotec Sustainable AG, it is also a highly successful supplier of comprehensive energy saving solutions to the building services sector. With around 2,000 employees working at the various company locations and 60 sales partners in more than 50 countries, Wolf has a strong international presence. In 2017, the Group generated annual sales of about EUR 383 million. The Wolf Group has defined its mission as providing people with the sense of well-being they desire. WOLF has positioned itself as “the expert for a healthy indoor environment” and backs up this claim with a clear promise: “Wolf – Perfectly in tune with you.” More information at </w:t>
      </w:r>
      <w:hyperlink r:id="rId10" w:history="1">
        <w:r w:rsidRPr="00FB0E87">
          <w:rPr>
            <w:rStyle w:val="Hyperlink"/>
            <w:bCs/>
            <w:sz w:val="20"/>
            <w:szCs w:val="20"/>
          </w:rPr>
          <w:t>www.wolf.eu</w:t>
        </w:r>
      </w:hyperlink>
      <w:r w:rsidRPr="00AD2DF2">
        <w:rPr>
          <w:bCs/>
          <w:color w:val="000000" w:themeColor="text1"/>
          <w:sz w:val="20"/>
          <w:szCs w:val="20"/>
        </w:rPr>
        <w:t>.</w:t>
      </w:r>
    </w:p>
    <w:p w14:paraId="4C4D03EF" w14:textId="77777777" w:rsidR="00AD2DF2" w:rsidRPr="00AD2DF2" w:rsidRDefault="00AD2DF2" w:rsidP="00AD2DF2">
      <w:pPr>
        <w:pStyle w:val="Default"/>
        <w:ind w:right="2833"/>
        <w:rPr>
          <w:b/>
          <w:bCs/>
          <w:color w:val="000000" w:themeColor="text1"/>
          <w:sz w:val="20"/>
          <w:szCs w:val="20"/>
        </w:rPr>
      </w:pPr>
    </w:p>
    <w:p w14:paraId="419CD7EB" w14:textId="77777777" w:rsidR="00AD2DF2" w:rsidRPr="00AD2DF2" w:rsidRDefault="00AD2DF2" w:rsidP="00AD2DF2">
      <w:pPr>
        <w:pStyle w:val="Default"/>
        <w:ind w:right="2833"/>
        <w:rPr>
          <w:b/>
          <w:bCs/>
          <w:color w:val="000000" w:themeColor="text1"/>
          <w:sz w:val="20"/>
          <w:szCs w:val="20"/>
        </w:rPr>
      </w:pPr>
    </w:p>
    <w:p w14:paraId="39142205" w14:textId="77777777" w:rsidR="00AD2DF2" w:rsidRPr="00AD2DF2" w:rsidRDefault="00AD2DF2" w:rsidP="00AD2DF2">
      <w:pPr>
        <w:pStyle w:val="Default"/>
        <w:ind w:right="2833"/>
        <w:rPr>
          <w:b/>
          <w:bCs/>
          <w:color w:val="000000" w:themeColor="text1"/>
          <w:sz w:val="20"/>
          <w:szCs w:val="20"/>
        </w:rPr>
      </w:pPr>
      <w:r w:rsidRPr="00AD2DF2">
        <w:rPr>
          <w:b/>
          <w:bCs/>
          <w:color w:val="000000" w:themeColor="text1"/>
          <w:sz w:val="20"/>
          <w:szCs w:val="20"/>
        </w:rPr>
        <w:t>Press contact:</w:t>
      </w:r>
    </w:p>
    <w:p w14:paraId="5469F6E0" w14:textId="77777777" w:rsidR="00AD2DF2" w:rsidRPr="00AD2DF2" w:rsidRDefault="00AD2DF2" w:rsidP="00AD2DF2">
      <w:pPr>
        <w:pStyle w:val="Default"/>
        <w:ind w:right="2833"/>
        <w:rPr>
          <w:bCs/>
          <w:color w:val="000000" w:themeColor="text1"/>
          <w:sz w:val="20"/>
          <w:szCs w:val="20"/>
        </w:rPr>
      </w:pPr>
      <w:r w:rsidRPr="00AD2DF2">
        <w:rPr>
          <w:bCs/>
          <w:color w:val="000000" w:themeColor="text1"/>
          <w:sz w:val="20"/>
          <w:szCs w:val="20"/>
        </w:rPr>
        <w:t xml:space="preserve">WOLF GmbH </w:t>
      </w:r>
    </w:p>
    <w:p w14:paraId="0030E025" w14:textId="77777777" w:rsidR="00AD2DF2" w:rsidRPr="00AD2DF2" w:rsidRDefault="00AD2DF2" w:rsidP="00AD2DF2">
      <w:pPr>
        <w:pStyle w:val="Default"/>
        <w:ind w:right="2833"/>
        <w:rPr>
          <w:bCs/>
          <w:color w:val="000000" w:themeColor="text1"/>
          <w:sz w:val="20"/>
          <w:szCs w:val="20"/>
        </w:rPr>
      </w:pPr>
      <w:proofErr w:type="spellStart"/>
      <w:r w:rsidRPr="00AD2DF2">
        <w:rPr>
          <w:bCs/>
          <w:color w:val="000000" w:themeColor="text1"/>
          <w:sz w:val="20"/>
          <w:szCs w:val="20"/>
        </w:rPr>
        <w:t>Industriestr</w:t>
      </w:r>
      <w:proofErr w:type="spellEnd"/>
      <w:r w:rsidRPr="00AD2DF2">
        <w:rPr>
          <w:bCs/>
          <w:color w:val="000000" w:themeColor="text1"/>
          <w:sz w:val="20"/>
          <w:szCs w:val="20"/>
        </w:rPr>
        <w:t xml:space="preserve">. 1 | D-84048 </w:t>
      </w:r>
      <w:proofErr w:type="spellStart"/>
      <w:r w:rsidRPr="00AD2DF2">
        <w:rPr>
          <w:bCs/>
          <w:color w:val="000000" w:themeColor="text1"/>
          <w:sz w:val="20"/>
          <w:szCs w:val="20"/>
        </w:rPr>
        <w:t>Mainburg</w:t>
      </w:r>
      <w:proofErr w:type="spellEnd"/>
    </w:p>
    <w:p w14:paraId="6E13AD13" w14:textId="77777777" w:rsidR="00AD2DF2" w:rsidRPr="00AD2DF2" w:rsidRDefault="00AD2DF2" w:rsidP="00AD2DF2">
      <w:pPr>
        <w:pStyle w:val="Default"/>
        <w:ind w:right="2833"/>
        <w:rPr>
          <w:bCs/>
          <w:color w:val="000000" w:themeColor="text1"/>
          <w:sz w:val="20"/>
          <w:szCs w:val="20"/>
        </w:rPr>
      </w:pPr>
      <w:r w:rsidRPr="00AD2DF2">
        <w:rPr>
          <w:bCs/>
          <w:color w:val="000000" w:themeColor="text1"/>
          <w:sz w:val="20"/>
          <w:szCs w:val="20"/>
        </w:rPr>
        <w:t>Gudrun Krausche, Marketing/PR Department</w:t>
      </w:r>
    </w:p>
    <w:p w14:paraId="03E3B69B" w14:textId="77777777" w:rsidR="00AD2DF2" w:rsidRPr="00AD2DF2" w:rsidRDefault="00AD2DF2" w:rsidP="00AD2DF2">
      <w:pPr>
        <w:pStyle w:val="Default"/>
        <w:ind w:right="2833"/>
        <w:rPr>
          <w:bCs/>
          <w:color w:val="000000" w:themeColor="text1"/>
          <w:sz w:val="20"/>
          <w:szCs w:val="20"/>
        </w:rPr>
      </w:pPr>
      <w:r w:rsidRPr="00AD2DF2">
        <w:rPr>
          <w:bCs/>
          <w:color w:val="000000" w:themeColor="text1"/>
          <w:sz w:val="20"/>
          <w:szCs w:val="20"/>
        </w:rPr>
        <w:t>Tel +49 8751 - 74 1575</w:t>
      </w:r>
      <w:bookmarkStart w:id="0" w:name="_GoBack"/>
      <w:bookmarkEnd w:id="0"/>
    </w:p>
    <w:p w14:paraId="51E10E2E" w14:textId="77777777" w:rsidR="00AD2DF2" w:rsidRPr="00AD2DF2" w:rsidRDefault="00AD2DF2" w:rsidP="00AD2DF2">
      <w:pPr>
        <w:pStyle w:val="Default"/>
        <w:ind w:right="2833"/>
        <w:rPr>
          <w:bCs/>
          <w:color w:val="000000" w:themeColor="text1"/>
          <w:sz w:val="20"/>
          <w:szCs w:val="20"/>
        </w:rPr>
      </w:pPr>
      <w:r w:rsidRPr="00AD2DF2">
        <w:rPr>
          <w:bCs/>
          <w:color w:val="000000" w:themeColor="text1"/>
          <w:sz w:val="20"/>
          <w:szCs w:val="20"/>
        </w:rPr>
        <w:t>Fax +49 8751 - 74 1683</w:t>
      </w:r>
    </w:p>
    <w:p w14:paraId="5C93F795" w14:textId="18503CDB" w:rsidR="0069132E" w:rsidRPr="00AD2DF2" w:rsidRDefault="00887DAC" w:rsidP="00AD2DF2">
      <w:pPr>
        <w:pStyle w:val="Default"/>
        <w:ind w:right="2833"/>
      </w:pPr>
      <w:hyperlink r:id="rId11" w:history="1">
        <w:r w:rsidR="00AD2DF2" w:rsidRPr="00FB0E87">
          <w:rPr>
            <w:rStyle w:val="Hyperlink"/>
            <w:bCs/>
            <w:sz w:val="20"/>
            <w:szCs w:val="20"/>
          </w:rPr>
          <w:t>gudrun.krausche@wolf.eu</w:t>
        </w:r>
      </w:hyperlink>
      <w:r w:rsidR="00AD2DF2">
        <w:rPr>
          <w:bCs/>
          <w:color w:val="000000" w:themeColor="text1"/>
          <w:sz w:val="20"/>
          <w:szCs w:val="20"/>
        </w:rPr>
        <w:t xml:space="preserve"> </w:t>
      </w:r>
    </w:p>
    <w:p w14:paraId="338DEF43" w14:textId="77777777" w:rsidR="00A37AD6" w:rsidRPr="0046151B" w:rsidRDefault="00EF3069" w:rsidP="0069132E">
      <w:pPr>
        <w:pStyle w:val="Default"/>
        <w:ind w:right="2833"/>
        <w:rPr>
          <w:rFonts w:ascii="Arial Narrow" w:hAnsi="Arial Narrow"/>
          <w:b/>
          <w:sz w:val="28"/>
          <w:szCs w:val="28"/>
        </w:rPr>
      </w:pPr>
      <w:r w:rsidRPr="0046151B">
        <w:rPr>
          <w:b/>
          <w:lang w:bidi="en-US"/>
        </w:rPr>
        <w:br w:type="page"/>
      </w:r>
      <w:r w:rsidR="00A37AD6" w:rsidRPr="0046151B">
        <w:rPr>
          <w:rFonts w:ascii="Arial Narrow" w:eastAsia="Arial Narrow" w:hAnsi="Arial Narrow" w:cs="Arial Narrow"/>
          <w:b/>
          <w:sz w:val="28"/>
          <w:szCs w:val="28"/>
          <w:lang w:bidi="en-US"/>
        </w:rPr>
        <w:lastRenderedPageBreak/>
        <w:t>Photos</w:t>
      </w:r>
    </w:p>
    <w:p w14:paraId="6720B8E6" w14:textId="77777777" w:rsidR="00A37AD6" w:rsidRPr="0046151B" w:rsidRDefault="00A37AD6" w:rsidP="007404BA">
      <w:pPr>
        <w:rPr>
          <w:rFonts w:ascii="Arial Narrow" w:hAnsi="Arial Narrow"/>
          <w:b/>
        </w:rPr>
      </w:pPr>
    </w:p>
    <w:p w14:paraId="39FDC7AF" w14:textId="1A941173" w:rsidR="009045DB" w:rsidRPr="0046151B" w:rsidRDefault="006005C2" w:rsidP="009045DB">
      <w:pPr>
        <w:pStyle w:val="Default"/>
        <w:ind w:right="2833"/>
        <w:rPr>
          <w:rFonts w:ascii="Arial Narrow" w:hAnsi="Arial Narrow"/>
          <w:b/>
          <w:sz w:val="44"/>
          <w:szCs w:val="44"/>
        </w:rPr>
      </w:pPr>
      <w:r w:rsidRPr="0046151B">
        <w:rPr>
          <w:rFonts w:ascii="Arial Narrow" w:eastAsia="Arial Narrow" w:hAnsi="Arial Narrow" w:cs="Arial Narrow"/>
          <w:b/>
          <w:sz w:val="44"/>
          <w:szCs w:val="44"/>
          <w:lang w:bidi="en-US"/>
        </w:rPr>
        <w:t xml:space="preserve">Wolf CRL </w:t>
      </w:r>
      <w:proofErr w:type="spellStart"/>
      <w:r w:rsidRPr="0046151B">
        <w:rPr>
          <w:rFonts w:ascii="Arial Narrow" w:eastAsia="Arial Narrow" w:hAnsi="Arial Narrow" w:cs="Arial Narrow"/>
          <w:b/>
          <w:sz w:val="44"/>
          <w:szCs w:val="44"/>
          <w:lang w:bidi="en-US"/>
        </w:rPr>
        <w:t>evo</w:t>
      </w:r>
      <w:proofErr w:type="spellEnd"/>
      <w:r w:rsidRPr="0046151B">
        <w:rPr>
          <w:rFonts w:ascii="Arial Narrow" w:eastAsia="Arial Narrow" w:hAnsi="Arial Narrow" w:cs="Arial Narrow"/>
          <w:b/>
          <w:sz w:val="44"/>
          <w:szCs w:val="44"/>
          <w:lang w:bidi="en-US"/>
        </w:rPr>
        <w:t xml:space="preserve"> max: New compact class appliances with thermal wheel heat exchangers for air volumes of up to 20,000 m³/h</w:t>
      </w:r>
    </w:p>
    <w:p w14:paraId="60F0B6D0" w14:textId="77777777" w:rsidR="00A37AD6" w:rsidRPr="0046151B" w:rsidRDefault="00A37AD6" w:rsidP="007404BA">
      <w:pPr>
        <w:rPr>
          <w:rFonts w:ascii="Arial Narrow" w:hAnsi="Arial Narrow"/>
          <w:b/>
        </w:rPr>
      </w:pPr>
    </w:p>
    <w:p w14:paraId="0DA23550" w14:textId="77777777" w:rsidR="00A37AD6" w:rsidRPr="0046151B" w:rsidRDefault="00A37AD6" w:rsidP="007404BA">
      <w:r w:rsidRPr="0046151B">
        <w:rPr>
          <w:lang w:bidi="en-US"/>
        </w:rPr>
        <w:t>Source: WOLF GmbH</w:t>
      </w:r>
    </w:p>
    <w:p w14:paraId="22E3F92F" w14:textId="77777777" w:rsidR="00A37AD6" w:rsidRPr="0046151B" w:rsidRDefault="00A37AD6" w:rsidP="007404BA">
      <w:pPr>
        <w:rPr>
          <w:b/>
        </w:rPr>
      </w:pPr>
    </w:p>
    <w:p w14:paraId="1EDB3F9E" w14:textId="2CA3D769" w:rsidR="00A37AD6" w:rsidRPr="0046151B" w:rsidRDefault="00BC252E" w:rsidP="007C0094">
      <w:pPr>
        <w:ind w:right="2833"/>
      </w:pPr>
      <w:r w:rsidRPr="0046151B">
        <w:rPr>
          <w:noProof/>
          <w:lang w:val="en-GB" w:eastAsia="en-GB"/>
        </w:rPr>
        <w:drawing>
          <wp:inline distT="0" distB="0" distL="0" distR="0" wp14:anchorId="248BA9B8" wp14:editId="4604E1A2">
            <wp:extent cx="3321170" cy="234569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360502" cy="2373470"/>
                    </a:xfrm>
                    <a:prstGeom prst="rect">
                      <a:avLst/>
                    </a:prstGeom>
                  </pic:spPr>
                </pic:pic>
              </a:graphicData>
            </a:graphic>
          </wp:inline>
        </w:drawing>
      </w:r>
    </w:p>
    <w:p w14:paraId="19730070" w14:textId="77777777" w:rsidR="00AE210E" w:rsidRPr="0046151B" w:rsidRDefault="00AE210E" w:rsidP="007C0094">
      <w:pPr>
        <w:ind w:right="2833"/>
      </w:pPr>
    </w:p>
    <w:p w14:paraId="5C244512" w14:textId="6B685BA2" w:rsidR="007C0094" w:rsidRPr="0046151B" w:rsidRDefault="007C0094" w:rsidP="007C0094">
      <w:pPr>
        <w:ind w:right="2833"/>
      </w:pPr>
      <w:r w:rsidRPr="0046151B">
        <w:rPr>
          <w:b/>
          <w:lang w:bidi="en-US"/>
        </w:rPr>
        <w:t xml:space="preserve">Caption: </w:t>
      </w:r>
      <w:r w:rsidRPr="0046151B">
        <w:rPr>
          <w:lang w:bidi="en-US"/>
        </w:rPr>
        <w:t xml:space="preserve">Wolf’s new CRL </w:t>
      </w:r>
      <w:proofErr w:type="spellStart"/>
      <w:r w:rsidRPr="0046151B">
        <w:rPr>
          <w:lang w:bidi="en-US"/>
        </w:rPr>
        <w:t>evo</w:t>
      </w:r>
      <w:proofErr w:type="spellEnd"/>
      <w:r w:rsidRPr="0046151B">
        <w:rPr>
          <w:lang w:bidi="en-US"/>
        </w:rPr>
        <w:t xml:space="preserve"> max is a three-section compact ventilation unit which is easy to install and offers a variety of flexible configuration options. A 5-section unit is also available.</w:t>
      </w:r>
    </w:p>
    <w:p w14:paraId="767AB7FA" w14:textId="77777777" w:rsidR="007C0094" w:rsidRPr="0046151B" w:rsidRDefault="007C0094" w:rsidP="007404BA"/>
    <w:p w14:paraId="5A8A0E9F" w14:textId="0C908F0D" w:rsidR="0011080F" w:rsidRPr="0046151B" w:rsidRDefault="00BC252E" w:rsidP="007404BA">
      <w:r w:rsidRPr="0046151B">
        <w:rPr>
          <w:noProof/>
          <w:lang w:val="en-GB" w:eastAsia="en-GB"/>
        </w:rPr>
        <w:drawing>
          <wp:inline distT="0" distB="0" distL="0" distR="0" wp14:anchorId="20CC8C03" wp14:editId="5DEA3245">
            <wp:extent cx="3803198" cy="2139351"/>
            <wp:effectExtent l="0" t="0" r="698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20570" cy="2149123"/>
                    </a:xfrm>
                    <a:prstGeom prst="rect">
                      <a:avLst/>
                    </a:prstGeom>
                  </pic:spPr>
                </pic:pic>
              </a:graphicData>
            </a:graphic>
          </wp:inline>
        </w:drawing>
      </w:r>
    </w:p>
    <w:p w14:paraId="7D5FDD39" w14:textId="7A9E143B" w:rsidR="0011080F" w:rsidRPr="0046151B" w:rsidRDefault="0011080F" w:rsidP="007404BA"/>
    <w:p w14:paraId="43B1E3C6" w14:textId="44263568" w:rsidR="007C0094" w:rsidRPr="0046151B" w:rsidRDefault="0011080F" w:rsidP="00BC252E">
      <w:pPr>
        <w:ind w:right="2833"/>
        <w:rPr>
          <w:b/>
        </w:rPr>
      </w:pPr>
      <w:r w:rsidRPr="0046151B">
        <w:rPr>
          <w:b/>
          <w:lang w:bidi="en-US"/>
        </w:rPr>
        <w:br/>
        <w:t xml:space="preserve">Caption: </w:t>
      </w:r>
      <w:r w:rsidRPr="0046151B">
        <w:rPr>
          <w:lang w:bidi="en-US"/>
        </w:rPr>
        <w:t>The new product is available in the following sizes: 11</w:t>
      </w:r>
      <w:r w:rsidR="003A73DE">
        <w:rPr>
          <w:lang w:bidi="en-US"/>
        </w:rPr>
        <w:t>,</w:t>
      </w:r>
      <w:r w:rsidRPr="0046151B">
        <w:rPr>
          <w:lang w:bidi="en-US"/>
        </w:rPr>
        <w:t>000 m³/h, 13,500 m³/h, 16,500 m³/h and 19,500 m³/h. Like the previous CRL units, it uses tried and tested rotors with a patented labyrinth seal.</w:t>
      </w:r>
    </w:p>
    <w:sectPr w:rsidR="007C0094" w:rsidRPr="0046151B" w:rsidSect="0020362C">
      <w:headerReference w:type="default" r:id="rId14"/>
      <w:footerReference w:type="even" r:id="rId15"/>
      <w:footerReference w:type="default" r:id="rId16"/>
      <w:pgSz w:w="11906" w:h="16838"/>
      <w:pgMar w:top="993" w:right="1418"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F86138" w16cid:durableId="2051DEF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34FCE2" w14:textId="77777777" w:rsidR="006B7A16" w:rsidRPr="0046151B" w:rsidRDefault="006B7A16">
      <w:r w:rsidRPr="0046151B">
        <w:separator/>
      </w:r>
    </w:p>
  </w:endnote>
  <w:endnote w:type="continuationSeparator" w:id="0">
    <w:p w14:paraId="73B8D87F" w14:textId="77777777" w:rsidR="006B7A16" w:rsidRPr="0046151B" w:rsidRDefault="006B7A16">
      <w:r w:rsidRPr="0046151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26250" w14:textId="77777777" w:rsidR="00B925EC" w:rsidRPr="0046151B" w:rsidRDefault="00B925EC">
    <w:pPr>
      <w:pStyle w:val="Fuzeile"/>
      <w:framePr w:wrap="around" w:vAnchor="text" w:hAnchor="margin" w:xAlign="right" w:y="1"/>
      <w:rPr>
        <w:rStyle w:val="Seitenzahl"/>
      </w:rPr>
    </w:pPr>
    <w:r w:rsidRPr="0046151B">
      <w:rPr>
        <w:rStyle w:val="Seitenzahl"/>
        <w:lang w:bidi="en-US"/>
      </w:rPr>
      <w:fldChar w:fldCharType="begin"/>
    </w:r>
    <w:r w:rsidR="00C52802" w:rsidRPr="0046151B">
      <w:rPr>
        <w:rStyle w:val="Seitenzahl"/>
        <w:lang w:bidi="en-US"/>
      </w:rPr>
      <w:instrText>PAGE</w:instrText>
    </w:r>
    <w:r w:rsidRPr="0046151B">
      <w:rPr>
        <w:rStyle w:val="Seitenzahl"/>
        <w:lang w:bidi="en-US"/>
      </w:rPr>
      <w:instrText xml:space="preserve">  </w:instrText>
    </w:r>
    <w:r w:rsidRPr="0046151B">
      <w:rPr>
        <w:rStyle w:val="Seitenzahl"/>
        <w:lang w:bidi="en-US"/>
      </w:rPr>
      <w:fldChar w:fldCharType="end"/>
    </w:r>
  </w:p>
  <w:p w14:paraId="05F28E94" w14:textId="77777777" w:rsidR="00B925EC" w:rsidRPr="0046151B"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169D1" w14:textId="77777777" w:rsidR="00B925EC" w:rsidRPr="0046151B" w:rsidRDefault="00B925EC">
    <w:pPr>
      <w:pStyle w:val="Fuzeile"/>
      <w:framePr w:wrap="around" w:vAnchor="text" w:hAnchor="margin" w:xAlign="right" w:y="1"/>
      <w:rPr>
        <w:rStyle w:val="Seitenzahl"/>
        <w:sz w:val="16"/>
      </w:rPr>
    </w:pPr>
    <w:r w:rsidRPr="0046151B">
      <w:rPr>
        <w:rStyle w:val="Seitenzahl"/>
        <w:sz w:val="16"/>
        <w:szCs w:val="16"/>
        <w:lang w:bidi="en-US"/>
      </w:rPr>
      <w:fldChar w:fldCharType="begin"/>
    </w:r>
    <w:r w:rsidR="00C52802" w:rsidRPr="0046151B">
      <w:rPr>
        <w:rStyle w:val="Seitenzahl"/>
        <w:sz w:val="16"/>
        <w:szCs w:val="16"/>
        <w:lang w:bidi="en-US"/>
      </w:rPr>
      <w:instrText>PAGE</w:instrText>
    </w:r>
    <w:r w:rsidRPr="0046151B">
      <w:rPr>
        <w:rStyle w:val="Seitenzahl"/>
        <w:sz w:val="16"/>
        <w:szCs w:val="16"/>
        <w:lang w:bidi="en-US"/>
      </w:rPr>
      <w:instrText xml:space="preserve">  </w:instrText>
    </w:r>
    <w:r w:rsidRPr="0046151B">
      <w:rPr>
        <w:rStyle w:val="Seitenzahl"/>
        <w:sz w:val="16"/>
        <w:szCs w:val="16"/>
        <w:lang w:bidi="en-US"/>
      </w:rPr>
      <w:fldChar w:fldCharType="separate"/>
    </w:r>
    <w:r w:rsidR="00887DAC">
      <w:rPr>
        <w:rStyle w:val="Seitenzahl"/>
        <w:noProof/>
        <w:sz w:val="16"/>
        <w:szCs w:val="16"/>
        <w:lang w:bidi="en-US"/>
      </w:rPr>
      <w:t>4</w:t>
    </w:r>
    <w:r w:rsidRPr="0046151B">
      <w:rPr>
        <w:rStyle w:val="Seitenzahl"/>
        <w:sz w:val="16"/>
        <w:szCs w:val="16"/>
        <w:lang w:bidi="en-US"/>
      </w:rPr>
      <w:fldChar w:fldCharType="end"/>
    </w:r>
  </w:p>
  <w:p w14:paraId="46D5624C" w14:textId="77777777" w:rsidR="00B925EC" w:rsidRPr="0046151B"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0F5CB3" w14:textId="77777777" w:rsidR="006B7A16" w:rsidRPr="0046151B" w:rsidRDefault="006B7A16">
      <w:r w:rsidRPr="0046151B">
        <w:separator/>
      </w:r>
    </w:p>
  </w:footnote>
  <w:footnote w:type="continuationSeparator" w:id="0">
    <w:p w14:paraId="6A088A1C" w14:textId="77777777" w:rsidR="006B7A16" w:rsidRPr="0046151B" w:rsidRDefault="006B7A16">
      <w:r w:rsidRPr="0046151B">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8EB32" w14:textId="77777777" w:rsidR="00B925EC" w:rsidRPr="0046151B" w:rsidRDefault="00B925EC" w:rsidP="0069132E">
    <w:pPr>
      <w:spacing w:line="240" w:lineRule="exact"/>
      <w:rPr>
        <w:rFonts w:cs="Times New Roman"/>
        <w:bCs w:val="0"/>
      </w:rPr>
    </w:pPr>
  </w:p>
  <w:p w14:paraId="4B33B1AF" w14:textId="77777777" w:rsidR="00B925EC" w:rsidRPr="0046151B" w:rsidRDefault="00B925EC" w:rsidP="00B925EC">
    <w:pPr>
      <w:spacing w:line="240" w:lineRule="exact"/>
      <w:ind w:left="-142"/>
      <w:rPr>
        <w:rFonts w:ascii="Arial Narrow" w:hAnsi="Arial Narrow"/>
        <w:color w:val="A6A6A6"/>
        <w:sz w:val="18"/>
        <w:szCs w:val="18"/>
      </w:rPr>
    </w:pPr>
  </w:p>
  <w:p w14:paraId="19345C38" w14:textId="77777777" w:rsidR="00B925EC" w:rsidRPr="0046151B" w:rsidRDefault="00CF1FAF">
    <w:pPr>
      <w:pStyle w:val="Kopfzeile"/>
      <w:tabs>
        <w:tab w:val="clear" w:pos="9072"/>
      </w:tabs>
      <w:ind w:right="-288"/>
    </w:pPr>
    <w:r w:rsidRPr="0046151B">
      <w:rPr>
        <w:noProof/>
        <w:lang w:val="en-GB" w:eastAsia="en-GB"/>
      </w:rPr>
      <w:drawing>
        <wp:anchor distT="0" distB="0" distL="114300" distR="114300" simplePos="0" relativeHeight="251658752" behindDoc="1" locked="0" layoutInCell="1" allowOverlap="1" wp14:anchorId="24BE3EE1" wp14:editId="317F0E10">
          <wp:simplePos x="0" y="0"/>
          <wp:positionH relativeFrom="column">
            <wp:posOffset>4000500</wp:posOffset>
          </wp:positionH>
          <wp:positionV relativeFrom="paragraph">
            <wp:posOffset>31115</wp:posOffset>
          </wp:positionV>
          <wp:extent cx="1460500" cy="528955"/>
          <wp:effectExtent l="0" t="0" r="6350" b="4445"/>
          <wp:wrapNone/>
          <wp:docPr id="22"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29B6D" w14:textId="77777777" w:rsidR="00B925EC" w:rsidRPr="0046151B" w:rsidRDefault="00CF1FAF">
    <w:pPr>
      <w:pStyle w:val="Kopfzeile"/>
      <w:tabs>
        <w:tab w:val="clear" w:pos="9072"/>
      </w:tabs>
      <w:ind w:right="-288"/>
    </w:pPr>
    <w:r w:rsidRPr="0046151B">
      <w:rPr>
        <w:noProof/>
        <w:sz w:val="20"/>
        <w:szCs w:val="20"/>
        <w:lang w:val="en-GB" w:eastAsia="en-GB"/>
      </w:rPr>
      <mc:AlternateContent>
        <mc:Choice Requires="wps">
          <w:drawing>
            <wp:anchor distT="0" distB="0" distL="114300" distR="114300" simplePos="0" relativeHeight="251656704" behindDoc="0" locked="0" layoutInCell="1" allowOverlap="1" wp14:anchorId="724B4ADC" wp14:editId="4D83CBF6">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F1BB0" w14:textId="77777777" w:rsidR="00B925EC" w:rsidRPr="0046151B" w:rsidRDefault="00B925EC" w:rsidP="00B925EC">
                          <w:pPr>
                            <w:pStyle w:val="EinfAbs"/>
                            <w:rPr>
                              <w:rFonts w:ascii="ArialNarrow-Bold" w:hAnsi="ArialNarrow-Bold" w:cs="ArialNarrow-Bold"/>
                              <w:b/>
                              <w:bCs/>
                              <w:sz w:val="30"/>
                              <w:szCs w:val="30"/>
                            </w:rPr>
                          </w:pPr>
                          <w:proofErr w:type="spellStart"/>
                          <w:r w:rsidRPr="0046151B">
                            <w:rPr>
                              <w:rFonts w:ascii="ArialNarrow-Bold" w:hAnsi="ArialNarrow-Bold" w:cs="ArialNarrow-Bold"/>
                              <w:b/>
                              <w:bCs/>
                              <w:sz w:val="30"/>
                              <w:szCs w:val="30"/>
                            </w:rPr>
                            <w:t>Pressenotiz</w:t>
                          </w:r>
                          <w:proofErr w:type="spellEnd"/>
                          <w:r w:rsidRPr="0046151B">
                            <w:rPr>
                              <w:rFonts w:ascii="ArialNarrow-Bold" w:hAnsi="ArialNarrow-Bold" w:cs="ArialNarrow-Bold"/>
                              <w:b/>
                              <w:bCs/>
                              <w:sz w:val="30"/>
                              <w:szCs w:val="30"/>
                            </w:rPr>
                            <w:tab/>
                          </w:r>
                          <w:r w:rsidRPr="0046151B">
                            <w:rPr>
                              <w:rFonts w:ascii="ArialNarrow-Bold" w:hAnsi="ArialNarrow-Bold" w:cs="ArialNarrow-Bold"/>
                              <w:b/>
                              <w:bCs/>
                              <w:sz w:val="30"/>
                              <w:szCs w:val="30"/>
                            </w:rPr>
                            <w:tab/>
                            <w:t xml:space="preserve"> </w:t>
                          </w:r>
                          <w:proofErr w:type="spellStart"/>
                          <w:r w:rsidRPr="0046151B">
                            <w:rPr>
                              <w:rFonts w:ascii="ArialNarrow-Bold" w:hAnsi="ArialNarrow-Bold" w:cs="ArialNarrow-Bold"/>
                              <w:b/>
                              <w:bCs/>
                              <w:sz w:val="30"/>
                              <w:szCs w:val="30"/>
                            </w:rPr>
                            <w:t>NotiziaDiStampa</w:t>
                          </w:r>
                          <w:proofErr w:type="spellEnd"/>
                          <w:r w:rsidRPr="0046151B">
                            <w:rPr>
                              <w:rFonts w:ascii="ArialNarrow-Bold" w:hAnsi="ArialNarrow-Bold" w:cs="ArialNarrow-Bold"/>
                              <w:b/>
                              <w:bCs/>
                              <w:sz w:val="30"/>
                              <w:szCs w:val="30"/>
                            </w:rPr>
                            <w:tab/>
                            <w:t xml:space="preserve"> </w:t>
                          </w:r>
                          <w:r w:rsidRPr="0046151B">
                            <w:rPr>
                              <w:rFonts w:ascii="ArialNarrow-Bold" w:hAnsi="ArialNarrow-Bold" w:cs="ArialNarrow-Bold"/>
                              <w:b/>
                              <w:bCs/>
                              <w:sz w:val="30"/>
                              <w:szCs w:val="30"/>
                            </w:rPr>
                            <w:tab/>
                            <w:t xml:space="preserve">   </w:t>
                          </w:r>
                          <w:proofErr w:type="spellStart"/>
                          <w:r w:rsidRPr="0046151B">
                            <w:rPr>
                              <w:rFonts w:ascii="ArialNarrow-Bold" w:hAnsi="ArialNarrow-Bold" w:cs="ArialNarrow-Bold"/>
                              <w:b/>
                              <w:bCs/>
                              <w:sz w:val="30"/>
                              <w:szCs w:val="30"/>
                            </w:rPr>
                            <w:t>InformaciónDePrensa</w:t>
                          </w:r>
                          <w:proofErr w:type="spellEnd"/>
                          <w:r w:rsidRPr="0046151B">
                            <w:rPr>
                              <w:rFonts w:ascii="ArialNarrow-Bold" w:hAnsi="ArialNarrow-Bold" w:cs="ArialNarrow-Bold"/>
                              <w:b/>
                              <w:bCs/>
                              <w:sz w:val="30"/>
                              <w:szCs w:val="30"/>
                            </w:rPr>
                            <w:tab/>
                            <w:t xml:space="preserve"> </w:t>
                          </w:r>
                          <w:r w:rsidRPr="0046151B">
                            <w:rPr>
                              <w:rFonts w:ascii="ArialNarrow-Bold" w:hAnsi="ArialNarrow-Bold" w:cs="ArialNarrow-Bold"/>
                              <w:b/>
                              <w:bCs/>
                              <w:sz w:val="30"/>
                              <w:szCs w:val="30"/>
                            </w:rPr>
                            <w:tab/>
                            <w:t xml:space="preserve">  </w:t>
                          </w:r>
                          <w:proofErr w:type="spellStart"/>
                          <w:r w:rsidRPr="0046151B">
                            <w:rPr>
                              <w:rFonts w:ascii="ArialNarrow-Bold" w:hAnsi="ArialNarrow-Bold" w:cs="ArialNarrow-Bold"/>
                              <w:b/>
                              <w:bCs/>
                              <w:sz w:val="30"/>
                              <w:szCs w:val="30"/>
                            </w:rPr>
                            <w:t>InformationParLaPresse</w:t>
                          </w:r>
                          <w:proofErr w:type="spellEnd"/>
                        </w:p>
                        <w:p w14:paraId="6B95E290" w14:textId="77777777" w:rsidR="00B925EC" w:rsidRPr="0046151B"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4B4ADC"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11BF1BB0" w14:textId="77777777" w:rsidR="00B925EC" w:rsidRPr="0046151B" w:rsidRDefault="00B925EC" w:rsidP="00B925EC">
                    <w:pPr>
                      <w:pStyle w:val="EinfAbs"/>
                      <w:rPr>
                        <w:rFonts w:ascii="ArialNarrow-Bold" w:hAnsi="ArialNarrow-Bold" w:cs="ArialNarrow-Bold"/>
                        <w:b/>
                        <w:bCs/>
                        <w:sz w:val="30"/>
                        <w:szCs w:val="30"/>
                      </w:rPr>
                    </w:pPr>
                    <w:r w:rsidRPr="0046151B">
                      <w:rPr>
                        <w:rFonts w:ascii="ArialNarrow-Bold" w:hAnsi="ArialNarrow-Bold" w:cs="ArialNarrow-Bold"/>
                        <w:b/>
                        <w:bCs/>
                        <w:sz w:val="30"/>
                        <w:szCs w:val="30"/>
                      </w:rPr>
                      <w:t>Pressenotiz</w:t>
                    </w:r>
                    <w:r w:rsidRPr="0046151B">
                      <w:rPr>
                        <w:rFonts w:ascii="ArialNarrow-Bold" w:hAnsi="ArialNarrow-Bold" w:cs="ArialNarrow-Bold"/>
                        <w:b/>
                        <w:bCs/>
                        <w:sz w:val="30"/>
                        <w:szCs w:val="30"/>
                      </w:rPr>
                      <w:tab/>
                    </w:r>
                    <w:r w:rsidRPr="0046151B">
                      <w:rPr>
                        <w:rFonts w:ascii="ArialNarrow-Bold" w:hAnsi="ArialNarrow-Bold" w:cs="ArialNarrow-Bold"/>
                        <w:b/>
                        <w:bCs/>
                        <w:sz w:val="30"/>
                        <w:szCs w:val="30"/>
                      </w:rPr>
                      <w:tab/>
                      <w:t xml:space="preserve"> NotiziaDiStampa</w:t>
                    </w:r>
                    <w:r w:rsidRPr="0046151B">
                      <w:rPr>
                        <w:rFonts w:ascii="ArialNarrow-Bold" w:hAnsi="ArialNarrow-Bold" w:cs="ArialNarrow-Bold"/>
                        <w:b/>
                        <w:bCs/>
                        <w:sz w:val="30"/>
                        <w:szCs w:val="30"/>
                      </w:rPr>
                      <w:tab/>
                      <w:t xml:space="preserve"> </w:t>
                    </w:r>
                    <w:r w:rsidRPr="0046151B">
                      <w:rPr>
                        <w:rFonts w:ascii="ArialNarrow-Bold" w:hAnsi="ArialNarrow-Bold" w:cs="ArialNarrow-Bold"/>
                        <w:b/>
                        <w:bCs/>
                        <w:sz w:val="30"/>
                        <w:szCs w:val="30"/>
                      </w:rPr>
                      <w:tab/>
                      <w:t xml:space="preserve">   InformaciónDePrensa</w:t>
                    </w:r>
                    <w:r w:rsidRPr="0046151B">
                      <w:rPr>
                        <w:rFonts w:ascii="ArialNarrow-Bold" w:hAnsi="ArialNarrow-Bold" w:cs="ArialNarrow-Bold"/>
                        <w:b/>
                        <w:bCs/>
                        <w:sz w:val="30"/>
                        <w:szCs w:val="30"/>
                      </w:rPr>
                      <w:tab/>
                      <w:t xml:space="preserve"> </w:t>
                    </w:r>
                    <w:r w:rsidRPr="0046151B">
                      <w:rPr>
                        <w:rFonts w:ascii="ArialNarrow-Bold" w:hAnsi="ArialNarrow-Bold" w:cs="ArialNarrow-Bold"/>
                        <w:b/>
                        <w:bCs/>
                        <w:sz w:val="30"/>
                        <w:szCs w:val="30"/>
                      </w:rPr>
                      <w:tab/>
                      <w:t xml:space="preserve">  InformationParLaPresse</w:t>
                    </w:r>
                  </w:p>
                  <w:p w14:paraId="6B95E290" w14:textId="77777777" w:rsidR="00B925EC" w:rsidRPr="0046151B" w:rsidRDefault="00B925EC" w:rsidP="0077230F">
                    <w:pPr>
                      <w:rPr>
                        <w:color w:val="999999"/>
                        <w:sz w:val="16"/>
                        <w:szCs w:val="16"/>
                        <w:lang w:val="it-IT"/>
                      </w:rPr>
                    </w:pPr>
                  </w:p>
                </w:txbxContent>
              </v:textbox>
            </v:shape>
          </w:pict>
        </mc:Fallback>
      </mc:AlternateContent>
    </w:r>
    <w:r w:rsidRPr="0046151B">
      <w:rPr>
        <w:noProof/>
        <w:sz w:val="20"/>
        <w:szCs w:val="20"/>
        <w:lang w:val="en-GB" w:eastAsia="en-GB"/>
      </w:rPr>
      <mc:AlternateContent>
        <mc:Choice Requires="wps">
          <w:drawing>
            <wp:anchor distT="0" distB="0" distL="114300" distR="114300" simplePos="0" relativeHeight="251657728" behindDoc="0" locked="0" layoutInCell="1" allowOverlap="1" wp14:anchorId="543487E3" wp14:editId="7E4E0267">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E67E2" w14:textId="77777777" w:rsidR="00EF3069" w:rsidRPr="0046151B" w:rsidRDefault="00EF3069" w:rsidP="00EF3069">
                          <w:pPr>
                            <w:spacing w:line="240" w:lineRule="exact"/>
                            <w:rPr>
                              <w:rFonts w:ascii="Arial Narrow" w:hAnsi="Arial Narrow"/>
                              <w:b/>
                              <w:color w:val="A6A6A6"/>
                              <w:sz w:val="18"/>
                              <w:szCs w:val="18"/>
                            </w:rPr>
                          </w:pPr>
                          <w:r w:rsidRPr="0046151B">
                            <w:rPr>
                              <w:rFonts w:ascii="Arial Narrow" w:hAnsi="Arial Narrow"/>
                              <w:b/>
                              <w:color w:val="A6A6A6"/>
                              <w:sz w:val="18"/>
                              <w:szCs w:val="18"/>
                              <w:lang w:eastAsia="en-US" w:bidi="en-US"/>
                            </w:rPr>
                            <w:t>WOLF GMBH / GROUP</w:t>
                          </w:r>
                        </w:p>
                        <w:p w14:paraId="24F41827" w14:textId="77777777" w:rsidR="00EF3069" w:rsidRPr="0046151B" w:rsidRDefault="00EF3069" w:rsidP="00EF3069">
                          <w:pPr>
                            <w:spacing w:line="240" w:lineRule="exact"/>
                            <w:rPr>
                              <w:rFonts w:ascii="Arial Narrow" w:hAnsi="Arial Narrow"/>
                              <w:color w:val="A6A6A6"/>
                              <w:sz w:val="18"/>
                              <w:szCs w:val="18"/>
                            </w:rPr>
                          </w:pPr>
                          <w:proofErr w:type="spellStart"/>
                          <w:r w:rsidRPr="0046151B">
                            <w:rPr>
                              <w:rFonts w:ascii="Arial Narrow" w:hAnsi="Arial Narrow"/>
                              <w:color w:val="A6A6A6"/>
                              <w:sz w:val="18"/>
                              <w:szCs w:val="18"/>
                              <w:lang w:eastAsia="en-US" w:bidi="en-US"/>
                            </w:rPr>
                            <w:t>Industriestraße</w:t>
                          </w:r>
                          <w:proofErr w:type="spellEnd"/>
                          <w:r w:rsidRPr="0046151B">
                            <w:rPr>
                              <w:rFonts w:ascii="Arial Narrow" w:hAnsi="Arial Narrow"/>
                              <w:color w:val="A6A6A6"/>
                              <w:sz w:val="18"/>
                              <w:szCs w:val="18"/>
                              <w:lang w:eastAsia="en-US" w:bidi="en-US"/>
                            </w:rPr>
                            <w:t xml:space="preserve"> 1</w:t>
                          </w:r>
                        </w:p>
                        <w:p w14:paraId="434F5BD8" w14:textId="77777777" w:rsidR="00EF3069" w:rsidRPr="0046151B" w:rsidRDefault="00EF3069" w:rsidP="00EF3069">
                          <w:pPr>
                            <w:spacing w:line="240" w:lineRule="exact"/>
                            <w:rPr>
                              <w:rFonts w:ascii="Arial Narrow" w:hAnsi="Arial Narrow"/>
                              <w:color w:val="A6A6A6"/>
                              <w:sz w:val="18"/>
                              <w:szCs w:val="18"/>
                            </w:rPr>
                          </w:pPr>
                          <w:r w:rsidRPr="0046151B">
                            <w:rPr>
                              <w:rFonts w:ascii="Arial Narrow" w:hAnsi="Arial Narrow"/>
                              <w:color w:val="A6A6A6"/>
                              <w:sz w:val="18"/>
                              <w:szCs w:val="18"/>
                              <w:lang w:eastAsia="en-US" w:bidi="en-US"/>
                            </w:rPr>
                            <w:t xml:space="preserve">D-84048 </w:t>
                          </w:r>
                          <w:proofErr w:type="spellStart"/>
                          <w:r w:rsidRPr="0046151B">
                            <w:rPr>
                              <w:rFonts w:ascii="Arial Narrow" w:hAnsi="Arial Narrow"/>
                              <w:color w:val="A6A6A6"/>
                              <w:sz w:val="18"/>
                              <w:szCs w:val="18"/>
                              <w:lang w:eastAsia="en-US" w:bidi="en-US"/>
                            </w:rPr>
                            <w:t>Mainburg</w:t>
                          </w:r>
                          <w:proofErr w:type="spellEnd"/>
                        </w:p>
                        <w:p w14:paraId="568358D7" w14:textId="77777777" w:rsidR="00EF3069" w:rsidRPr="0046151B" w:rsidRDefault="00EF3069" w:rsidP="00EF3069">
                          <w:pPr>
                            <w:spacing w:line="240" w:lineRule="exact"/>
                            <w:rPr>
                              <w:rFonts w:ascii="Arial Narrow" w:hAnsi="Arial Narrow"/>
                              <w:color w:val="A6A6A6"/>
                              <w:sz w:val="18"/>
                              <w:szCs w:val="18"/>
                            </w:rPr>
                          </w:pPr>
                        </w:p>
                        <w:p w14:paraId="07F4151D" w14:textId="77777777" w:rsidR="00EF3069" w:rsidRPr="0046151B" w:rsidRDefault="00EF3069" w:rsidP="00EF3069">
                          <w:pPr>
                            <w:spacing w:line="240" w:lineRule="exact"/>
                            <w:rPr>
                              <w:rFonts w:ascii="Arial Narrow" w:hAnsi="Arial Narrow"/>
                              <w:color w:val="A6A6A6"/>
                              <w:sz w:val="18"/>
                              <w:szCs w:val="18"/>
                            </w:rPr>
                          </w:pPr>
                          <w:r w:rsidRPr="0046151B">
                            <w:rPr>
                              <w:rFonts w:ascii="Arial Narrow" w:hAnsi="Arial Narrow"/>
                              <w:color w:val="A6A6A6"/>
                              <w:sz w:val="18"/>
                              <w:szCs w:val="18"/>
                              <w:lang w:eastAsia="en-US" w:bidi="en-US"/>
                            </w:rPr>
                            <w:t>Tel/Phone +49(0)8751/74-1575</w:t>
                          </w:r>
                        </w:p>
                        <w:p w14:paraId="39DAA751" w14:textId="77777777" w:rsidR="00EF3069" w:rsidRPr="00AD2DF2" w:rsidRDefault="00EF3069" w:rsidP="00EF3069">
                          <w:pPr>
                            <w:spacing w:line="240" w:lineRule="exact"/>
                            <w:rPr>
                              <w:rFonts w:ascii="Arial Narrow" w:hAnsi="Arial Narrow"/>
                              <w:color w:val="A6A6A6"/>
                              <w:sz w:val="18"/>
                              <w:szCs w:val="18"/>
                              <w:lang w:val="de-DE"/>
                            </w:rPr>
                          </w:pPr>
                          <w:r w:rsidRPr="00AD2DF2">
                            <w:rPr>
                              <w:rFonts w:ascii="Arial Narrow" w:hAnsi="Arial Narrow"/>
                              <w:color w:val="A6A6A6"/>
                              <w:sz w:val="18"/>
                              <w:szCs w:val="18"/>
                              <w:lang w:val="de-DE"/>
                            </w:rPr>
                            <w:t>Telefax +49(0)8751/74-1683</w:t>
                          </w:r>
                        </w:p>
                        <w:p w14:paraId="1451A798" w14:textId="77777777" w:rsidR="00EF3069" w:rsidRPr="00AD2DF2" w:rsidRDefault="00EF3069" w:rsidP="00EF3069">
                          <w:pPr>
                            <w:spacing w:line="240" w:lineRule="exact"/>
                            <w:rPr>
                              <w:rFonts w:ascii="Arial Narrow" w:hAnsi="Arial Narrow"/>
                              <w:color w:val="A6A6A6"/>
                              <w:sz w:val="18"/>
                              <w:szCs w:val="18"/>
                              <w:lang w:val="de-DE"/>
                            </w:rPr>
                          </w:pPr>
                          <w:r w:rsidRPr="00AD2DF2">
                            <w:rPr>
                              <w:rFonts w:ascii="Arial Narrow" w:hAnsi="Arial Narrow"/>
                              <w:color w:val="A6A6A6"/>
                              <w:sz w:val="18"/>
                              <w:szCs w:val="18"/>
                              <w:lang w:val="de-DE"/>
                            </w:rPr>
                            <w:t>pressestelle@wolf.eu</w:t>
                          </w:r>
                        </w:p>
                        <w:p w14:paraId="1B972B8B" w14:textId="77777777" w:rsidR="00EF3069" w:rsidRPr="00AD2DF2" w:rsidRDefault="00EF3069" w:rsidP="00EF3069">
                          <w:pPr>
                            <w:spacing w:line="240" w:lineRule="exact"/>
                            <w:rPr>
                              <w:rFonts w:ascii="Arial Narrow" w:hAnsi="Arial Narrow"/>
                              <w:color w:val="A6A6A6"/>
                              <w:sz w:val="18"/>
                              <w:szCs w:val="18"/>
                              <w:lang w:val="de-DE"/>
                            </w:rPr>
                          </w:pPr>
                          <w:r w:rsidRPr="00AD2DF2">
                            <w:rPr>
                              <w:rFonts w:ascii="Arial Narrow" w:hAnsi="Arial Narrow"/>
                              <w:color w:val="A6A6A6"/>
                              <w:sz w:val="18"/>
                              <w:szCs w:val="18"/>
                              <w:lang w:val="de-DE"/>
                            </w:rPr>
                            <w:t>www.wolf.eu</w:t>
                          </w:r>
                        </w:p>
                        <w:p w14:paraId="116E2540" w14:textId="77777777" w:rsidR="00EF3069" w:rsidRPr="00AD2DF2" w:rsidRDefault="00EF3069" w:rsidP="002C3060">
                          <w:pPr>
                            <w:spacing w:line="240" w:lineRule="exact"/>
                            <w:ind w:left="-142" w:firstLine="142"/>
                            <w:rPr>
                              <w:rFonts w:ascii="Arial Narrow" w:hAnsi="Arial Narrow"/>
                              <w:color w:val="A6A6A6"/>
                              <w:sz w:val="18"/>
                              <w:szCs w:val="18"/>
                              <w:lang w:val="de-DE"/>
                            </w:rPr>
                          </w:pPr>
                        </w:p>
                        <w:p w14:paraId="4997D31A" w14:textId="77777777" w:rsidR="00B925EC" w:rsidRPr="00AD2DF2" w:rsidRDefault="00B925EC" w:rsidP="002C3060">
                          <w:pPr>
                            <w:ind w:firstLine="142"/>
                            <w:rPr>
                              <w:lang w:val="de-DE"/>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487E3"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524E67E2" w14:textId="77777777" w:rsidR="00EF3069" w:rsidRPr="0046151B" w:rsidRDefault="00EF3069" w:rsidP="00EF3069">
                    <w:pPr>
                      <w:spacing w:line="240" w:lineRule="exact"/>
                      <w:rPr>
                        <w:rFonts w:ascii="Arial Narrow" w:hAnsi="Arial Narrow"/>
                        <w:b/>
                        <w:color w:val="A6A6A6"/>
                        <w:sz w:val="18"/>
                        <w:szCs w:val="18"/>
                      </w:rPr>
                    </w:pPr>
                    <w:r w:rsidRPr="0046151B">
                      <w:rPr>
                        <w:rFonts w:ascii="Arial Narrow" w:hAnsi="Arial Narrow"/>
                        <w:b/>
                        <w:color w:val="A6A6A6"/>
                        <w:sz w:val="18"/>
                        <w:szCs w:val="18"/>
                        <w:lang w:eastAsia="en-US" w:bidi="en-US"/>
                      </w:rPr>
                      <w:t>WOLF GMBH / GROUP</w:t>
                    </w:r>
                  </w:p>
                  <w:p w14:paraId="24F41827" w14:textId="77777777" w:rsidR="00EF3069" w:rsidRPr="0046151B" w:rsidRDefault="00EF3069" w:rsidP="00EF3069">
                    <w:pPr>
                      <w:spacing w:line="240" w:lineRule="exact"/>
                      <w:rPr>
                        <w:rFonts w:ascii="Arial Narrow" w:hAnsi="Arial Narrow"/>
                        <w:color w:val="A6A6A6"/>
                        <w:sz w:val="18"/>
                        <w:szCs w:val="18"/>
                      </w:rPr>
                    </w:pPr>
                    <w:r w:rsidRPr="0046151B">
                      <w:rPr>
                        <w:rFonts w:ascii="Arial Narrow" w:hAnsi="Arial Narrow"/>
                        <w:color w:val="A6A6A6"/>
                        <w:sz w:val="18"/>
                        <w:szCs w:val="18"/>
                        <w:lang w:eastAsia="en-US" w:bidi="en-US"/>
                      </w:rPr>
                      <w:t>Industriestraße 1</w:t>
                    </w:r>
                  </w:p>
                  <w:p w14:paraId="434F5BD8" w14:textId="77777777" w:rsidR="00EF3069" w:rsidRPr="0046151B" w:rsidRDefault="00EF3069" w:rsidP="00EF3069">
                    <w:pPr>
                      <w:spacing w:line="240" w:lineRule="exact"/>
                      <w:rPr>
                        <w:rFonts w:ascii="Arial Narrow" w:hAnsi="Arial Narrow"/>
                        <w:color w:val="A6A6A6"/>
                        <w:sz w:val="18"/>
                        <w:szCs w:val="18"/>
                      </w:rPr>
                    </w:pPr>
                    <w:r w:rsidRPr="0046151B">
                      <w:rPr>
                        <w:rFonts w:ascii="Arial Narrow" w:hAnsi="Arial Narrow"/>
                        <w:color w:val="A6A6A6"/>
                        <w:sz w:val="18"/>
                        <w:szCs w:val="18"/>
                        <w:lang w:eastAsia="en-US" w:bidi="en-US"/>
                      </w:rPr>
                      <w:t>D-84048 Mainburg</w:t>
                    </w:r>
                  </w:p>
                  <w:p w14:paraId="568358D7" w14:textId="77777777" w:rsidR="00EF3069" w:rsidRPr="0046151B" w:rsidRDefault="00EF3069" w:rsidP="00EF3069">
                    <w:pPr>
                      <w:spacing w:line="240" w:lineRule="exact"/>
                      <w:rPr>
                        <w:rFonts w:ascii="Arial Narrow" w:hAnsi="Arial Narrow"/>
                        <w:color w:val="A6A6A6"/>
                        <w:sz w:val="18"/>
                        <w:szCs w:val="18"/>
                      </w:rPr>
                    </w:pPr>
                  </w:p>
                  <w:p w14:paraId="07F4151D" w14:textId="77777777" w:rsidR="00EF3069" w:rsidRPr="0046151B" w:rsidRDefault="00EF3069" w:rsidP="00EF3069">
                    <w:pPr>
                      <w:spacing w:line="240" w:lineRule="exact"/>
                      <w:rPr>
                        <w:rFonts w:ascii="Arial Narrow" w:hAnsi="Arial Narrow"/>
                        <w:color w:val="A6A6A6"/>
                        <w:sz w:val="18"/>
                        <w:szCs w:val="18"/>
                      </w:rPr>
                    </w:pPr>
                    <w:r w:rsidRPr="0046151B">
                      <w:rPr>
                        <w:rFonts w:ascii="Arial Narrow" w:hAnsi="Arial Narrow"/>
                        <w:color w:val="A6A6A6"/>
                        <w:sz w:val="18"/>
                        <w:szCs w:val="18"/>
                        <w:lang w:eastAsia="en-US" w:bidi="en-US"/>
                      </w:rPr>
                      <w:t>Tel/Phone +49(0)8751/74-1575</w:t>
                    </w:r>
                  </w:p>
                  <w:p w14:paraId="39DAA751" w14:textId="77777777" w:rsidR="00EF3069" w:rsidRPr="00AD2DF2" w:rsidRDefault="00EF3069" w:rsidP="00EF3069">
                    <w:pPr>
                      <w:spacing w:line="240" w:lineRule="exact"/>
                      <w:rPr>
                        <w:rFonts w:ascii="Arial Narrow" w:hAnsi="Arial Narrow"/>
                        <w:color w:val="A6A6A6"/>
                        <w:sz w:val="18"/>
                        <w:szCs w:val="18"/>
                        <w:lang w:val="de-DE"/>
                      </w:rPr>
                    </w:pPr>
                    <w:r w:rsidRPr="00AD2DF2">
                      <w:rPr>
                        <w:rFonts w:ascii="Arial Narrow" w:hAnsi="Arial Narrow"/>
                        <w:color w:val="A6A6A6"/>
                        <w:sz w:val="18"/>
                        <w:szCs w:val="18"/>
                        <w:lang w:val="de-DE"/>
                      </w:rPr>
                      <w:t>Telefax +49(0)8751/74-1683</w:t>
                    </w:r>
                  </w:p>
                  <w:p w14:paraId="1451A798" w14:textId="77777777" w:rsidR="00EF3069" w:rsidRPr="00AD2DF2" w:rsidRDefault="00EF3069" w:rsidP="00EF3069">
                    <w:pPr>
                      <w:spacing w:line="240" w:lineRule="exact"/>
                      <w:rPr>
                        <w:rFonts w:ascii="Arial Narrow" w:hAnsi="Arial Narrow"/>
                        <w:color w:val="A6A6A6"/>
                        <w:sz w:val="18"/>
                        <w:szCs w:val="18"/>
                        <w:lang w:val="de-DE"/>
                      </w:rPr>
                    </w:pPr>
                    <w:r w:rsidRPr="00AD2DF2">
                      <w:rPr>
                        <w:rFonts w:ascii="Arial Narrow" w:hAnsi="Arial Narrow"/>
                        <w:color w:val="A6A6A6"/>
                        <w:sz w:val="18"/>
                        <w:szCs w:val="18"/>
                        <w:lang w:val="de-DE"/>
                      </w:rPr>
                      <w:t>pressestelle@wolf.eu</w:t>
                    </w:r>
                  </w:p>
                  <w:p w14:paraId="1B972B8B" w14:textId="77777777" w:rsidR="00EF3069" w:rsidRPr="00AD2DF2" w:rsidRDefault="00EF3069" w:rsidP="00EF3069">
                    <w:pPr>
                      <w:spacing w:line="240" w:lineRule="exact"/>
                      <w:rPr>
                        <w:rFonts w:ascii="Arial Narrow" w:hAnsi="Arial Narrow"/>
                        <w:color w:val="A6A6A6"/>
                        <w:sz w:val="18"/>
                        <w:szCs w:val="18"/>
                        <w:lang w:val="de-DE"/>
                      </w:rPr>
                    </w:pPr>
                    <w:r w:rsidRPr="00AD2DF2">
                      <w:rPr>
                        <w:rFonts w:ascii="Arial Narrow" w:hAnsi="Arial Narrow"/>
                        <w:color w:val="A6A6A6"/>
                        <w:sz w:val="18"/>
                        <w:szCs w:val="18"/>
                        <w:lang w:val="de-DE"/>
                      </w:rPr>
                      <w:t>www.wolf.eu</w:t>
                    </w:r>
                  </w:p>
                  <w:p w14:paraId="116E2540" w14:textId="77777777" w:rsidR="00EF3069" w:rsidRPr="00AD2DF2" w:rsidRDefault="00EF3069" w:rsidP="002C3060">
                    <w:pPr>
                      <w:spacing w:line="240" w:lineRule="exact"/>
                      <w:ind w:left="-142" w:firstLine="142"/>
                      <w:rPr>
                        <w:rFonts w:ascii="Arial Narrow" w:hAnsi="Arial Narrow"/>
                        <w:color w:val="A6A6A6"/>
                        <w:sz w:val="18"/>
                        <w:szCs w:val="18"/>
                        <w:lang w:val="de-DE"/>
                      </w:rPr>
                    </w:pPr>
                  </w:p>
                  <w:p w14:paraId="4997D31A" w14:textId="77777777" w:rsidR="00B925EC" w:rsidRPr="00AD2DF2" w:rsidRDefault="00B925EC" w:rsidP="002C3060">
                    <w:pPr>
                      <w:ind w:firstLine="142"/>
                      <w:rPr>
                        <w:lang w:val="de-DE"/>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de-DE" w:vendorID="64" w:dllVersion="6" w:nlCheck="1" w:checkStyle="0"/>
  <w:activeWritingStyle w:appName="MSWord" w:lang="en-US" w:vendorID="64" w:dllVersion="6"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200F"/>
    <w:rsid w:val="00007BDD"/>
    <w:rsid w:val="00007F89"/>
    <w:rsid w:val="00010B84"/>
    <w:rsid w:val="000212EB"/>
    <w:rsid w:val="000256BD"/>
    <w:rsid w:val="00025726"/>
    <w:rsid w:val="00032688"/>
    <w:rsid w:val="00034F4C"/>
    <w:rsid w:val="00037A42"/>
    <w:rsid w:val="00041D92"/>
    <w:rsid w:val="0004379E"/>
    <w:rsid w:val="0004542E"/>
    <w:rsid w:val="00057E1C"/>
    <w:rsid w:val="00060D72"/>
    <w:rsid w:val="000941F8"/>
    <w:rsid w:val="0009533B"/>
    <w:rsid w:val="000B2E2C"/>
    <w:rsid w:val="000C0F7D"/>
    <w:rsid w:val="000C153F"/>
    <w:rsid w:val="000C6B11"/>
    <w:rsid w:val="000C7A0E"/>
    <w:rsid w:val="000C7D7B"/>
    <w:rsid w:val="000E159C"/>
    <w:rsid w:val="000E7F47"/>
    <w:rsid w:val="000F0BC1"/>
    <w:rsid w:val="000F33BB"/>
    <w:rsid w:val="000F5484"/>
    <w:rsid w:val="000F6869"/>
    <w:rsid w:val="001103A2"/>
    <w:rsid w:val="0011080F"/>
    <w:rsid w:val="00113444"/>
    <w:rsid w:val="00114019"/>
    <w:rsid w:val="0011639A"/>
    <w:rsid w:val="001211F4"/>
    <w:rsid w:val="001257FC"/>
    <w:rsid w:val="00131CE1"/>
    <w:rsid w:val="001343BF"/>
    <w:rsid w:val="00151087"/>
    <w:rsid w:val="00151C5B"/>
    <w:rsid w:val="00161FB3"/>
    <w:rsid w:val="00170F99"/>
    <w:rsid w:val="00171757"/>
    <w:rsid w:val="00175D8D"/>
    <w:rsid w:val="0017648A"/>
    <w:rsid w:val="0017678C"/>
    <w:rsid w:val="00190FFE"/>
    <w:rsid w:val="00197A28"/>
    <w:rsid w:val="001A1AD1"/>
    <w:rsid w:val="001A1E2A"/>
    <w:rsid w:val="001B4B1F"/>
    <w:rsid w:val="001C35B6"/>
    <w:rsid w:val="001D50C8"/>
    <w:rsid w:val="001E11AC"/>
    <w:rsid w:val="001E2BE8"/>
    <w:rsid w:val="001F725E"/>
    <w:rsid w:val="00201970"/>
    <w:rsid w:val="00202AD7"/>
    <w:rsid w:val="0020362C"/>
    <w:rsid w:val="00224DF7"/>
    <w:rsid w:val="00232848"/>
    <w:rsid w:val="00233E88"/>
    <w:rsid w:val="00236C1C"/>
    <w:rsid w:val="00241EC1"/>
    <w:rsid w:val="0025295E"/>
    <w:rsid w:val="00270449"/>
    <w:rsid w:val="0027197B"/>
    <w:rsid w:val="00275DFB"/>
    <w:rsid w:val="00287639"/>
    <w:rsid w:val="00293FAD"/>
    <w:rsid w:val="002949DA"/>
    <w:rsid w:val="00296730"/>
    <w:rsid w:val="00297FB0"/>
    <w:rsid w:val="002A276B"/>
    <w:rsid w:val="002A5660"/>
    <w:rsid w:val="002B1501"/>
    <w:rsid w:val="002C3060"/>
    <w:rsid w:val="002C5CFA"/>
    <w:rsid w:val="002C7687"/>
    <w:rsid w:val="002E5EBF"/>
    <w:rsid w:val="002F02F7"/>
    <w:rsid w:val="002F24E7"/>
    <w:rsid w:val="00300C0B"/>
    <w:rsid w:val="00307051"/>
    <w:rsid w:val="00311D3D"/>
    <w:rsid w:val="00312860"/>
    <w:rsid w:val="0031353E"/>
    <w:rsid w:val="003144E6"/>
    <w:rsid w:val="00316C4A"/>
    <w:rsid w:val="00320BA9"/>
    <w:rsid w:val="0032201B"/>
    <w:rsid w:val="00323198"/>
    <w:rsid w:val="00323C55"/>
    <w:rsid w:val="0032785C"/>
    <w:rsid w:val="00333131"/>
    <w:rsid w:val="00333A58"/>
    <w:rsid w:val="003402DB"/>
    <w:rsid w:val="00342AC6"/>
    <w:rsid w:val="003451C8"/>
    <w:rsid w:val="003514FE"/>
    <w:rsid w:val="00351AC6"/>
    <w:rsid w:val="00354D7A"/>
    <w:rsid w:val="0036692A"/>
    <w:rsid w:val="00370223"/>
    <w:rsid w:val="00373525"/>
    <w:rsid w:val="00377280"/>
    <w:rsid w:val="0038116E"/>
    <w:rsid w:val="003919ED"/>
    <w:rsid w:val="003A3262"/>
    <w:rsid w:val="003A73DE"/>
    <w:rsid w:val="003B1C38"/>
    <w:rsid w:val="003B6779"/>
    <w:rsid w:val="003B77B7"/>
    <w:rsid w:val="003C10CF"/>
    <w:rsid w:val="003D609C"/>
    <w:rsid w:val="003E589F"/>
    <w:rsid w:val="004001EE"/>
    <w:rsid w:val="004069F8"/>
    <w:rsid w:val="004110D1"/>
    <w:rsid w:val="00416A39"/>
    <w:rsid w:val="00422889"/>
    <w:rsid w:val="004329DD"/>
    <w:rsid w:val="00444F03"/>
    <w:rsid w:val="0046151B"/>
    <w:rsid w:val="00470B47"/>
    <w:rsid w:val="00474680"/>
    <w:rsid w:val="004771F0"/>
    <w:rsid w:val="0047798B"/>
    <w:rsid w:val="00485EC1"/>
    <w:rsid w:val="00490E89"/>
    <w:rsid w:val="00491B14"/>
    <w:rsid w:val="004924EA"/>
    <w:rsid w:val="004A1ABD"/>
    <w:rsid w:val="004C4A64"/>
    <w:rsid w:val="004D746B"/>
    <w:rsid w:val="004D7FB5"/>
    <w:rsid w:val="004E2542"/>
    <w:rsid w:val="004E3228"/>
    <w:rsid w:val="004F5750"/>
    <w:rsid w:val="0050003B"/>
    <w:rsid w:val="00500904"/>
    <w:rsid w:val="00504961"/>
    <w:rsid w:val="00507807"/>
    <w:rsid w:val="00522425"/>
    <w:rsid w:val="0052566E"/>
    <w:rsid w:val="00531556"/>
    <w:rsid w:val="005357FA"/>
    <w:rsid w:val="005365B8"/>
    <w:rsid w:val="00536F19"/>
    <w:rsid w:val="00543988"/>
    <w:rsid w:val="00543A6D"/>
    <w:rsid w:val="00543E23"/>
    <w:rsid w:val="00545117"/>
    <w:rsid w:val="0055004C"/>
    <w:rsid w:val="00550753"/>
    <w:rsid w:val="00550DB7"/>
    <w:rsid w:val="00550E93"/>
    <w:rsid w:val="005528D2"/>
    <w:rsid w:val="00562426"/>
    <w:rsid w:val="00570F49"/>
    <w:rsid w:val="0057117D"/>
    <w:rsid w:val="00572F63"/>
    <w:rsid w:val="005806B4"/>
    <w:rsid w:val="00582851"/>
    <w:rsid w:val="00587CE2"/>
    <w:rsid w:val="005903CF"/>
    <w:rsid w:val="0059216E"/>
    <w:rsid w:val="00595AA3"/>
    <w:rsid w:val="00597253"/>
    <w:rsid w:val="005A35F8"/>
    <w:rsid w:val="005A6717"/>
    <w:rsid w:val="005B14D1"/>
    <w:rsid w:val="005B40C8"/>
    <w:rsid w:val="005B40D6"/>
    <w:rsid w:val="005B5038"/>
    <w:rsid w:val="005C335D"/>
    <w:rsid w:val="005D34EC"/>
    <w:rsid w:val="005F28F5"/>
    <w:rsid w:val="005F63D0"/>
    <w:rsid w:val="005F7151"/>
    <w:rsid w:val="006005C2"/>
    <w:rsid w:val="006110E4"/>
    <w:rsid w:val="00627653"/>
    <w:rsid w:val="00633BAA"/>
    <w:rsid w:val="00634D99"/>
    <w:rsid w:val="006449DC"/>
    <w:rsid w:val="006509AE"/>
    <w:rsid w:val="00652FB8"/>
    <w:rsid w:val="00653555"/>
    <w:rsid w:val="00657CAD"/>
    <w:rsid w:val="0066171F"/>
    <w:rsid w:val="00664C14"/>
    <w:rsid w:val="006778A5"/>
    <w:rsid w:val="006779CB"/>
    <w:rsid w:val="00685BCD"/>
    <w:rsid w:val="0069132E"/>
    <w:rsid w:val="006935C8"/>
    <w:rsid w:val="006A73AB"/>
    <w:rsid w:val="006B2CA3"/>
    <w:rsid w:val="006B6ACC"/>
    <w:rsid w:val="006B7A16"/>
    <w:rsid w:val="006B7C0D"/>
    <w:rsid w:val="006D184D"/>
    <w:rsid w:val="006D2767"/>
    <w:rsid w:val="006D36F3"/>
    <w:rsid w:val="006D6AB6"/>
    <w:rsid w:val="006D7D9C"/>
    <w:rsid w:val="006E5794"/>
    <w:rsid w:val="0070046D"/>
    <w:rsid w:val="00705E06"/>
    <w:rsid w:val="00723B1A"/>
    <w:rsid w:val="00727FD4"/>
    <w:rsid w:val="007404BA"/>
    <w:rsid w:val="00743121"/>
    <w:rsid w:val="00747F3D"/>
    <w:rsid w:val="007574D1"/>
    <w:rsid w:val="00760C05"/>
    <w:rsid w:val="0077230F"/>
    <w:rsid w:val="0077478C"/>
    <w:rsid w:val="007771BF"/>
    <w:rsid w:val="00792310"/>
    <w:rsid w:val="00793BF1"/>
    <w:rsid w:val="007A2612"/>
    <w:rsid w:val="007A5DC3"/>
    <w:rsid w:val="007A6148"/>
    <w:rsid w:val="007C0094"/>
    <w:rsid w:val="007C2310"/>
    <w:rsid w:val="007C4AF8"/>
    <w:rsid w:val="007D35B8"/>
    <w:rsid w:val="007D44C8"/>
    <w:rsid w:val="007F398E"/>
    <w:rsid w:val="007F4CE7"/>
    <w:rsid w:val="007F5EA7"/>
    <w:rsid w:val="007F6FD2"/>
    <w:rsid w:val="00820021"/>
    <w:rsid w:val="008208E5"/>
    <w:rsid w:val="008408A2"/>
    <w:rsid w:val="00841447"/>
    <w:rsid w:val="00841E23"/>
    <w:rsid w:val="008442CA"/>
    <w:rsid w:val="00860FA6"/>
    <w:rsid w:val="008633AB"/>
    <w:rsid w:val="00864BD6"/>
    <w:rsid w:val="00877286"/>
    <w:rsid w:val="0087785F"/>
    <w:rsid w:val="00880D75"/>
    <w:rsid w:val="00881830"/>
    <w:rsid w:val="0088436A"/>
    <w:rsid w:val="00887DAC"/>
    <w:rsid w:val="008A25CE"/>
    <w:rsid w:val="008B1115"/>
    <w:rsid w:val="008B52AE"/>
    <w:rsid w:val="008D1170"/>
    <w:rsid w:val="008D1895"/>
    <w:rsid w:val="008D583D"/>
    <w:rsid w:val="008D5DF5"/>
    <w:rsid w:val="008E228A"/>
    <w:rsid w:val="008E3942"/>
    <w:rsid w:val="008E50DC"/>
    <w:rsid w:val="008F3BC5"/>
    <w:rsid w:val="009045DB"/>
    <w:rsid w:val="00904B4D"/>
    <w:rsid w:val="0090663D"/>
    <w:rsid w:val="00913C94"/>
    <w:rsid w:val="00913DC2"/>
    <w:rsid w:val="00915020"/>
    <w:rsid w:val="00922EF7"/>
    <w:rsid w:val="0096634F"/>
    <w:rsid w:val="00977734"/>
    <w:rsid w:val="00981092"/>
    <w:rsid w:val="00982B0C"/>
    <w:rsid w:val="00985954"/>
    <w:rsid w:val="009874EF"/>
    <w:rsid w:val="00991863"/>
    <w:rsid w:val="009919EC"/>
    <w:rsid w:val="009A10C8"/>
    <w:rsid w:val="009A67CA"/>
    <w:rsid w:val="009A6C79"/>
    <w:rsid w:val="009C3939"/>
    <w:rsid w:val="009D0796"/>
    <w:rsid w:val="009D0CDC"/>
    <w:rsid w:val="009D462D"/>
    <w:rsid w:val="009D4D66"/>
    <w:rsid w:val="009E0FC7"/>
    <w:rsid w:val="00A004BB"/>
    <w:rsid w:val="00A018E7"/>
    <w:rsid w:val="00A02D56"/>
    <w:rsid w:val="00A14CB0"/>
    <w:rsid w:val="00A20681"/>
    <w:rsid w:val="00A37AD6"/>
    <w:rsid w:val="00A4094C"/>
    <w:rsid w:val="00A416A6"/>
    <w:rsid w:val="00A41BB8"/>
    <w:rsid w:val="00A467EC"/>
    <w:rsid w:val="00A53601"/>
    <w:rsid w:val="00A57575"/>
    <w:rsid w:val="00A67E80"/>
    <w:rsid w:val="00A77E23"/>
    <w:rsid w:val="00AA5633"/>
    <w:rsid w:val="00AB2525"/>
    <w:rsid w:val="00AB633E"/>
    <w:rsid w:val="00AB6B54"/>
    <w:rsid w:val="00AB7D9D"/>
    <w:rsid w:val="00AD2DF2"/>
    <w:rsid w:val="00AD50F5"/>
    <w:rsid w:val="00AD6286"/>
    <w:rsid w:val="00AE210E"/>
    <w:rsid w:val="00AE24F1"/>
    <w:rsid w:val="00B0021C"/>
    <w:rsid w:val="00B060D2"/>
    <w:rsid w:val="00B117BE"/>
    <w:rsid w:val="00B15F4E"/>
    <w:rsid w:val="00B16224"/>
    <w:rsid w:val="00B2036C"/>
    <w:rsid w:val="00B2307B"/>
    <w:rsid w:val="00B236A4"/>
    <w:rsid w:val="00B2378D"/>
    <w:rsid w:val="00B2405B"/>
    <w:rsid w:val="00B2568C"/>
    <w:rsid w:val="00B30212"/>
    <w:rsid w:val="00B54ACC"/>
    <w:rsid w:val="00B54EAB"/>
    <w:rsid w:val="00B625BF"/>
    <w:rsid w:val="00B63FAE"/>
    <w:rsid w:val="00B677AD"/>
    <w:rsid w:val="00B7507F"/>
    <w:rsid w:val="00B77696"/>
    <w:rsid w:val="00B77857"/>
    <w:rsid w:val="00B80B24"/>
    <w:rsid w:val="00B833C9"/>
    <w:rsid w:val="00B838AA"/>
    <w:rsid w:val="00B925EC"/>
    <w:rsid w:val="00B9714B"/>
    <w:rsid w:val="00BA4DE5"/>
    <w:rsid w:val="00BB0398"/>
    <w:rsid w:val="00BB4F63"/>
    <w:rsid w:val="00BB6725"/>
    <w:rsid w:val="00BC252E"/>
    <w:rsid w:val="00BE3628"/>
    <w:rsid w:val="00BF1FB1"/>
    <w:rsid w:val="00C040AB"/>
    <w:rsid w:val="00C05CB4"/>
    <w:rsid w:val="00C1184D"/>
    <w:rsid w:val="00C15D3D"/>
    <w:rsid w:val="00C21233"/>
    <w:rsid w:val="00C22CCD"/>
    <w:rsid w:val="00C30179"/>
    <w:rsid w:val="00C31F48"/>
    <w:rsid w:val="00C45B38"/>
    <w:rsid w:val="00C52802"/>
    <w:rsid w:val="00C53005"/>
    <w:rsid w:val="00C641A9"/>
    <w:rsid w:val="00C75508"/>
    <w:rsid w:val="00C77BCE"/>
    <w:rsid w:val="00C87391"/>
    <w:rsid w:val="00CA56A9"/>
    <w:rsid w:val="00CA79A6"/>
    <w:rsid w:val="00CB2AAB"/>
    <w:rsid w:val="00CB463B"/>
    <w:rsid w:val="00CB5FC7"/>
    <w:rsid w:val="00CC07F5"/>
    <w:rsid w:val="00CC0AC6"/>
    <w:rsid w:val="00CC1B26"/>
    <w:rsid w:val="00CC69CF"/>
    <w:rsid w:val="00CC6D80"/>
    <w:rsid w:val="00CC73B8"/>
    <w:rsid w:val="00CD5825"/>
    <w:rsid w:val="00CD6FCC"/>
    <w:rsid w:val="00CD72DE"/>
    <w:rsid w:val="00CF1FAF"/>
    <w:rsid w:val="00CF3DFE"/>
    <w:rsid w:val="00D02724"/>
    <w:rsid w:val="00D11878"/>
    <w:rsid w:val="00D13866"/>
    <w:rsid w:val="00D1663C"/>
    <w:rsid w:val="00D206C5"/>
    <w:rsid w:val="00D26339"/>
    <w:rsid w:val="00D35A0D"/>
    <w:rsid w:val="00D36B2A"/>
    <w:rsid w:val="00D434AD"/>
    <w:rsid w:val="00D51312"/>
    <w:rsid w:val="00D53CAD"/>
    <w:rsid w:val="00D57617"/>
    <w:rsid w:val="00D61EE1"/>
    <w:rsid w:val="00D731BD"/>
    <w:rsid w:val="00DA2524"/>
    <w:rsid w:val="00DA656B"/>
    <w:rsid w:val="00DC0984"/>
    <w:rsid w:val="00DD05D3"/>
    <w:rsid w:val="00DE10F3"/>
    <w:rsid w:val="00DE3F03"/>
    <w:rsid w:val="00DF621C"/>
    <w:rsid w:val="00DF7A07"/>
    <w:rsid w:val="00E124D7"/>
    <w:rsid w:val="00E15511"/>
    <w:rsid w:val="00E16AB0"/>
    <w:rsid w:val="00E30CAE"/>
    <w:rsid w:val="00E32F57"/>
    <w:rsid w:val="00E35D89"/>
    <w:rsid w:val="00E40BF5"/>
    <w:rsid w:val="00E42B23"/>
    <w:rsid w:val="00E54DB0"/>
    <w:rsid w:val="00E70008"/>
    <w:rsid w:val="00E83890"/>
    <w:rsid w:val="00E83BEF"/>
    <w:rsid w:val="00EA4D09"/>
    <w:rsid w:val="00EB2503"/>
    <w:rsid w:val="00EB70E7"/>
    <w:rsid w:val="00EC1734"/>
    <w:rsid w:val="00ED3A63"/>
    <w:rsid w:val="00ED7CA9"/>
    <w:rsid w:val="00EE10FA"/>
    <w:rsid w:val="00EF3069"/>
    <w:rsid w:val="00F02B2B"/>
    <w:rsid w:val="00F200A2"/>
    <w:rsid w:val="00F206F8"/>
    <w:rsid w:val="00F2208C"/>
    <w:rsid w:val="00F22A36"/>
    <w:rsid w:val="00F237F5"/>
    <w:rsid w:val="00F36674"/>
    <w:rsid w:val="00F6330D"/>
    <w:rsid w:val="00F709F0"/>
    <w:rsid w:val="00F74204"/>
    <w:rsid w:val="00F777B5"/>
    <w:rsid w:val="00F865D3"/>
    <w:rsid w:val="00F93B80"/>
    <w:rsid w:val="00F96EC7"/>
    <w:rsid w:val="00FA6283"/>
    <w:rsid w:val="00FB260F"/>
    <w:rsid w:val="00FB4DE7"/>
    <w:rsid w:val="00FC1703"/>
    <w:rsid w:val="00FC2055"/>
    <w:rsid w:val="00FC2C03"/>
    <w:rsid w:val="00FC4995"/>
    <w:rsid w:val="00FD3143"/>
    <w:rsid w:val="00FD4839"/>
    <w:rsid w:val="00FE0CCB"/>
    <w:rsid w:val="00FE174C"/>
    <w:rsid w:val="00FF0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A02E2AE"/>
  <w15:chartTrackingRefBased/>
  <w15:docId w15:val="{6B2F4219-D97C-49A9-82D6-21A9AE0AA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berarbeitung">
    <w:name w:val="Revision"/>
    <w:hidden/>
    <w:uiPriority w:val="99"/>
    <w:semiHidden/>
    <w:rsid w:val="000E159C"/>
    <w:rPr>
      <w:rFonts w:ascii="Arial" w:hAnsi="Arial" w:cs="Arial"/>
      <w:bCs/>
      <w:sz w:val="24"/>
      <w:szCs w:val="24"/>
    </w:rPr>
  </w:style>
  <w:style w:type="character" w:styleId="BesuchterHyperlink">
    <w:name w:val="FollowedHyperlink"/>
    <w:basedOn w:val="Absatz-Standardschriftart"/>
    <w:rsid w:val="001108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87416355">
      <w:bodyDiv w:val="1"/>
      <w:marLeft w:val="0"/>
      <w:marRight w:val="0"/>
      <w:marTop w:val="0"/>
      <w:marBottom w:val="0"/>
      <w:divBdr>
        <w:top w:val="none" w:sz="0" w:space="0" w:color="auto"/>
        <w:left w:val="none" w:sz="0" w:space="0" w:color="auto"/>
        <w:bottom w:val="none" w:sz="0" w:space="0" w:color="auto"/>
        <w:right w:val="none" w:sz="0" w:space="0" w:color="auto"/>
      </w:divBdr>
    </w:div>
    <w:div w:id="711731806">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olf.eu/en/air-handling-expert/technology/heat-recovery/thermal-wheel-heat-exchanger/"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udrun.krausche@wolf.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wolf.eu"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wolf.eu/en/air-handling-expert/products-systems/compact-units/crl/crl-evo-ma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C3BDD-DEBE-48F6-8B88-7C55BE7C3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831</Words>
  <Characters>4798</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5618</CharactersWithSpaces>
  <SharedDoc>false</SharedDoc>
  <HLinks>
    <vt:vector size="12" baseType="variant">
      <vt:variant>
        <vt:i4>8060958</vt:i4>
      </vt:variant>
      <vt:variant>
        <vt:i4>3</vt:i4>
      </vt:variant>
      <vt:variant>
        <vt:i4>0</vt:i4>
      </vt:variant>
      <vt:variant>
        <vt:i4>5</vt:i4>
      </vt:variant>
      <vt:variant>
        <vt:lpwstr>mailto:gudrun.krausche@wolf.eu</vt:lpwstr>
      </vt:variant>
      <vt:variant>
        <vt:lpwstr/>
      </vt:variant>
      <vt:variant>
        <vt:i4>5570637</vt:i4>
      </vt:variant>
      <vt:variant>
        <vt:i4>0</vt:i4>
      </vt:variant>
      <vt:variant>
        <vt:i4>0</vt:i4>
      </vt:variant>
      <vt:variant>
        <vt:i4>5</vt:i4>
      </vt:variant>
      <vt:variant>
        <vt:lpwstr>http://www.bayern-heizung.de/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4</cp:revision>
  <cp:lastPrinted>2018-09-06T11:02:00Z</cp:lastPrinted>
  <dcterms:created xsi:type="dcterms:W3CDTF">2019-04-16T11:18:00Z</dcterms:created>
  <dcterms:modified xsi:type="dcterms:W3CDTF">2019-04-16T11:27:00Z</dcterms:modified>
</cp:coreProperties>
</file>